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81" w:rsidRDefault="00A02081" w:rsidP="00A02081">
      <w:pPr>
        <w:rPr>
          <w:rStyle w:val="a3"/>
          <w:sz w:val="45"/>
          <w:szCs w:val="45"/>
        </w:rPr>
      </w:pPr>
      <w:bookmarkStart w:id="0" w:name="_GoBack"/>
      <w:r>
        <w:t>ТРЕБОВАНИЯ К ОФОРМЛЕНИЮ РАБОТ</w:t>
      </w:r>
    </w:p>
    <w:bookmarkEnd w:id="0"/>
    <w:p w:rsidR="00A02081" w:rsidRDefault="00A02081" w:rsidP="00A02081">
      <w:proofErr w:type="gramStart"/>
      <w:r>
        <w:rPr>
          <w:rStyle w:val="a3"/>
          <w:sz w:val="45"/>
          <w:szCs w:val="45"/>
        </w:rPr>
        <w:t xml:space="preserve">Участникам </w:t>
      </w:r>
      <w:r>
        <w:br/>
      </w:r>
      <w:r>
        <w:br/>
        <w:t>Проекты, принимаемые на конкурс, должны соответствовать следующим направлениям федеральной или региональной деятельности:</w:t>
      </w:r>
      <w:r>
        <w:br/>
      </w:r>
      <w:r>
        <w:br/>
        <w:t>- развитие территорий России за счет малого и среднего бизнеса;</w:t>
      </w:r>
      <w:r>
        <w:br/>
      </w:r>
      <w:r>
        <w:br/>
        <w:t>- рост производительности труда;</w:t>
      </w:r>
      <w:r>
        <w:br/>
      </w:r>
      <w:r>
        <w:br/>
        <w:t>- развитие человеческого капитала, в том числе посредством института наставничества;</w:t>
      </w:r>
      <w:r>
        <w:br/>
      </w:r>
      <w:r>
        <w:br/>
        <w:t>- обеспечение сбалансированного регионального развития;</w:t>
      </w:r>
      <w:r>
        <w:br/>
      </w:r>
      <w:r>
        <w:br/>
        <w:t>- развитие межрегиональных деловых и социальных связей;</w:t>
      </w:r>
      <w:r>
        <w:br/>
      </w:r>
      <w:r>
        <w:br/>
        <w:t>- повышение предпринимательской активности;</w:t>
      </w:r>
      <w:r>
        <w:br/>
      </w:r>
      <w:r>
        <w:br/>
        <w:t>- взаимодействие государства и бизнеса;</w:t>
      </w:r>
      <w:proofErr w:type="gramEnd"/>
      <w:r>
        <w:br/>
      </w:r>
      <w:r>
        <w:br/>
        <w:t xml:space="preserve">- развитие </w:t>
      </w:r>
      <w:proofErr w:type="spellStart"/>
      <w:r>
        <w:t>энергоэффективных</w:t>
      </w:r>
      <w:proofErr w:type="spellEnd"/>
      <w:r>
        <w:t xml:space="preserve"> технологий, реформирование ЖКХ и развитие городской среды;</w:t>
      </w:r>
      <w:r>
        <w:br/>
      </w:r>
      <w:r>
        <w:br/>
        <w:t>Проект должен быть направлен на решение/смягчение существующих социальных проблем в регионах России и/или в регионе; на появление долгосрочных, устойчивых позитивных социальных изменений, и межрегиональных деловых связей; улучшение качества жизни населения региона 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самореализации.</w:t>
      </w:r>
      <w:r>
        <w:br/>
      </w:r>
      <w:r>
        <w:br/>
        <w:t>Проект должен содержать определенную степень новизны в подходе к решению общественно-значимой проблемы (региональной или муниципальной) или развитию некоего отсутствующего, но потенциально перспективного, рыночного сегмента в регионе.</w:t>
      </w:r>
      <w:r>
        <w:br/>
      </w:r>
      <w:r>
        <w:br/>
        <w:t>Большим плюсом для Проекта станет наличие потенциала к тиражированию в других регионах РФ.</w:t>
      </w:r>
      <w:r>
        <w:br/>
      </w:r>
      <w:r>
        <w:br/>
      </w:r>
      <w:proofErr w:type="gramStart"/>
      <w:r>
        <w:rPr>
          <w:rStyle w:val="a3"/>
          <w:color w:val="F70C0C"/>
          <w:sz w:val="39"/>
          <w:szCs w:val="39"/>
        </w:rPr>
        <w:t>В заявке необходимо отразить следующие сведения:</w:t>
      </w:r>
      <w:r>
        <w:br/>
      </w:r>
      <w:r>
        <w:br/>
        <w:t>- краткое описание общественно-значимой проблемы (региональной или муниципальной), которую предлагается решить путем реализации проекта, подаваемого на конкурс, в деловом проекте оформляется в виде миссии и ценностей проекта;</w:t>
      </w:r>
      <w:r>
        <w:br/>
      </w:r>
      <w:r>
        <w:br/>
        <w:t>- краткое описание в формате бизнес-плана финансовой, экономической и технологической модели, в рамках которой будет реализовываться проект:</w:t>
      </w:r>
      <w:r>
        <w:br/>
      </w:r>
      <w:r>
        <w:br/>
        <w:t>1) наименование проекта;</w:t>
      </w:r>
      <w:proofErr w:type="gramEnd"/>
      <w:r>
        <w:br/>
      </w:r>
      <w:r>
        <w:br/>
      </w:r>
      <w:proofErr w:type="gramStart"/>
      <w:r>
        <w:t>2) концепция проекта;</w:t>
      </w:r>
      <w:r>
        <w:br/>
      </w:r>
      <w:r>
        <w:br/>
      </w:r>
      <w:r>
        <w:lastRenderedPageBreak/>
        <w:t>3) цели, задачи проекта, территория реализации проекта;</w:t>
      </w:r>
      <w:r>
        <w:br/>
      </w:r>
      <w:r>
        <w:br/>
        <w:t>4) целевая аудитория проекта, оценка рыночного потенциала;</w:t>
      </w:r>
      <w:r>
        <w:br/>
      </w:r>
      <w:r>
        <w:br/>
        <w:t>5) состав участников (партнеров) проекта и распределение между ними финансовых ресурсов, необходимых для реализации проекта;</w:t>
      </w:r>
      <w:r>
        <w:br/>
      </w:r>
      <w:r>
        <w:br/>
        <w:t>6) календарный план мероприятий;</w:t>
      </w:r>
      <w:r>
        <w:br/>
      </w:r>
      <w:r>
        <w:br/>
        <w:t>7) затраты проекта с разбивкой по срокам выполнения проекта;</w:t>
      </w:r>
      <w:r>
        <w:br/>
      </w:r>
      <w:r>
        <w:br/>
        <w:t>8) ожидаемые результаты проекта (качественные и количественные);</w:t>
      </w:r>
      <w:proofErr w:type="gramEnd"/>
      <w:r>
        <w:br/>
      </w:r>
      <w:r>
        <w:br/>
        <w:t>9) другие важные сведения о проекте, включая анализ возможных рисков и угроз</w:t>
      </w:r>
      <w:proofErr w:type="gramStart"/>
      <w:r>
        <w:t>.</w:t>
      </w:r>
      <w:proofErr w:type="gramEnd"/>
      <w:r>
        <w:br/>
      </w:r>
      <w:r>
        <w:br/>
        <w:t xml:space="preserve">- </w:t>
      </w:r>
      <w:proofErr w:type="gramStart"/>
      <w:r>
        <w:t>к</w:t>
      </w:r>
      <w:proofErr w:type="gramEnd"/>
      <w:r>
        <w:t>ак учтены в проекте интересы общества: населения, гражданского общества и институтов государственного управления;</w:t>
      </w:r>
      <w:r>
        <w:br/>
      </w:r>
      <w:r>
        <w:br/>
        <w:t>- какая информационная поддержка необходима проекту;</w:t>
      </w:r>
      <w:r>
        <w:br/>
      </w:r>
      <w:r>
        <w:br/>
        <w:t>- каковы перспективы развития проекта, в том числе возможность тиражирования результатов реализации проекта в других регионах.</w:t>
      </w:r>
      <w:r>
        <w:br/>
      </w:r>
      <w:r>
        <w:br/>
      </w:r>
      <w:r>
        <w:rPr>
          <w:rStyle w:val="a3"/>
          <w:sz w:val="39"/>
          <w:szCs w:val="39"/>
        </w:rPr>
        <w:t>Проекты отбираются по следующим номинациям:</w:t>
      </w:r>
      <w:r>
        <w:br/>
      </w:r>
      <w:r>
        <w:br/>
        <w:t>1. развитие производственной деятельности;</w:t>
      </w:r>
      <w:r>
        <w:br/>
      </w:r>
      <w:r>
        <w:br/>
        <w:t xml:space="preserve">2. развитие </w:t>
      </w:r>
      <w:proofErr w:type="spellStart"/>
      <w:r>
        <w:t>энергоэффективных</w:t>
      </w:r>
      <w:proofErr w:type="spellEnd"/>
      <w:r>
        <w:t xml:space="preserve"> технологий и реформирование ЖКХ;</w:t>
      </w:r>
      <w:r>
        <w:br/>
      </w:r>
      <w:r>
        <w:br/>
        <w:t>3. развитие городской среды и инфраструктуры;</w:t>
      </w:r>
      <w:r>
        <w:br/>
      </w:r>
      <w:r>
        <w:br/>
        <w:t>4. развитие сервисных предприятий;</w:t>
      </w:r>
      <w:r>
        <w:br/>
      </w:r>
      <w:r>
        <w:br/>
        <w:t>5. общественно-полезные проекты;</w:t>
      </w:r>
      <w:r>
        <w:br/>
      </w:r>
      <w:r>
        <w:br/>
        <w:t>6. просвещение и развитие;</w:t>
      </w:r>
      <w:r>
        <w:br/>
      </w:r>
      <w:r>
        <w:br/>
        <w:t xml:space="preserve">7. забота о здоровье и благополучии, социальные проекты </w:t>
      </w:r>
    </w:p>
    <w:p w:rsidR="00A02081" w:rsidRDefault="00A02081" w:rsidP="00A02081">
      <w:proofErr w:type="gramStart"/>
      <w:r>
        <w:t>Проект должен представлять собой материалы, которые содержат проблему регионального или государственного уровня с конкретными предложениями по ее решению, опираться на реальные показатели, факты, а также прогнозировать развитие на ближайшие 5 лет при условии реализации идей автора.</w:t>
      </w:r>
      <w:proofErr w:type="gramEnd"/>
    </w:p>
    <w:p w:rsidR="00A02081" w:rsidRDefault="00A02081" w:rsidP="00A02081">
      <w:r>
        <w:t>Технические требования к проектам: проект должен состоять из кратких тезисов с описанием проблемы и путей ее решения (документ в формате DOC, DOCX; не более 4 страниц А</w:t>
      </w:r>
      <w:proofErr w:type="gramStart"/>
      <w:r>
        <w:t>4</w:t>
      </w:r>
      <w:proofErr w:type="gramEnd"/>
      <w:r>
        <w:t xml:space="preserve">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14) и презентации (формат PDF, не более 10 слайдов). </w:t>
      </w:r>
    </w:p>
    <w:p w:rsidR="006D433B" w:rsidRDefault="006D433B"/>
    <w:sectPr w:rsidR="006D433B" w:rsidSect="00C0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81"/>
    <w:rsid w:val="000231BF"/>
    <w:rsid w:val="00023E88"/>
    <w:rsid w:val="000263E0"/>
    <w:rsid w:val="00073990"/>
    <w:rsid w:val="000A28DC"/>
    <w:rsid w:val="000A70BA"/>
    <w:rsid w:val="00121C70"/>
    <w:rsid w:val="00292D2A"/>
    <w:rsid w:val="002B154E"/>
    <w:rsid w:val="00356A38"/>
    <w:rsid w:val="0038189F"/>
    <w:rsid w:val="003A6608"/>
    <w:rsid w:val="0047195F"/>
    <w:rsid w:val="004E5281"/>
    <w:rsid w:val="0055150A"/>
    <w:rsid w:val="0062354B"/>
    <w:rsid w:val="00637B09"/>
    <w:rsid w:val="00667E8E"/>
    <w:rsid w:val="006A2EF4"/>
    <w:rsid w:val="006A50D1"/>
    <w:rsid w:val="006D433B"/>
    <w:rsid w:val="006E530A"/>
    <w:rsid w:val="007935F8"/>
    <w:rsid w:val="007D4BDF"/>
    <w:rsid w:val="007E7708"/>
    <w:rsid w:val="00863F2A"/>
    <w:rsid w:val="00A02081"/>
    <w:rsid w:val="00A0699F"/>
    <w:rsid w:val="00A150CC"/>
    <w:rsid w:val="00A54CD1"/>
    <w:rsid w:val="00A849A2"/>
    <w:rsid w:val="00B25E4E"/>
    <w:rsid w:val="00B31E76"/>
    <w:rsid w:val="00B506CC"/>
    <w:rsid w:val="00C05126"/>
    <w:rsid w:val="00C44B8D"/>
    <w:rsid w:val="00D837A3"/>
    <w:rsid w:val="00DF24E5"/>
    <w:rsid w:val="00E20520"/>
    <w:rsid w:val="00E83054"/>
    <w:rsid w:val="00EE1689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1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1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Галочкина Т.С.</dc:creator>
  <cp:keywords/>
  <dc:description/>
  <cp:lastModifiedBy>Анисько Любовь Сергеевна</cp:lastModifiedBy>
  <cp:revision>2</cp:revision>
  <cp:lastPrinted>2019-04-12T08:08:00Z</cp:lastPrinted>
  <dcterms:created xsi:type="dcterms:W3CDTF">2019-04-17T04:57:00Z</dcterms:created>
  <dcterms:modified xsi:type="dcterms:W3CDTF">2019-04-17T04:57:00Z</dcterms:modified>
</cp:coreProperties>
</file>