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FF" w:rsidRDefault="003F36FF" w:rsidP="003F36F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D402F" w:rsidRPr="00DC0204" w:rsidRDefault="00DD402F" w:rsidP="00DD402F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План работы </w:t>
      </w:r>
    </w:p>
    <w:p w:rsidR="00DD402F" w:rsidRPr="00DC0204" w:rsidRDefault="00DD402F" w:rsidP="00DD402F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комитета по развитию предпринимательства, </w:t>
      </w:r>
    </w:p>
    <w:p w:rsidR="00DD402F" w:rsidRPr="00DC0204" w:rsidRDefault="00DD402F" w:rsidP="00DD402F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>работе с предприятиями малого и среднего бизнеса</w:t>
      </w:r>
    </w:p>
    <w:p w:rsidR="00DD402F" w:rsidRPr="00DC0204" w:rsidRDefault="00DD402F" w:rsidP="00DD402F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на </w:t>
      </w:r>
      <w:r w:rsidR="00CE6958">
        <w:rPr>
          <w:b/>
          <w:sz w:val="26"/>
          <w:szCs w:val="26"/>
        </w:rPr>
        <w:t>первое</w:t>
      </w:r>
      <w:r w:rsidR="00A07E53" w:rsidRPr="00DC0204">
        <w:rPr>
          <w:b/>
          <w:sz w:val="26"/>
          <w:szCs w:val="26"/>
        </w:rPr>
        <w:t xml:space="preserve"> полугодие</w:t>
      </w:r>
      <w:r w:rsidR="00CE6958">
        <w:rPr>
          <w:b/>
          <w:sz w:val="26"/>
          <w:szCs w:val="26"/>
        </w:rPr>
        <w:t xml:space="preserve"> 2015</w:t>
      </w:r>
      <w:r w:rsidRPr="00DC0204">
        <w:rPr>
          <w:b/>
          <w:sz w:val="26"/>
          <w:szCs w:val="26"/>
        </w:rPr>
        <w:t xml:space="preserve"> года</w:t>
      </w:r>
    </w:p>
    <w:p w:rsidR="00DD402F" w:rsidRPr="00DC0204" w:rsidRDefault="00DD402F" w:rsidP="00DD402F">
      <w:pPr>
        <w:jc w:val="center"/>
        <w:rPr>
          <w:b/>
          <w:sz w:val="26"/>
          <w:szCs w:val="26"/>
        </w:rPr>
      </w:pPr>
    </w:p>
    <w:tbl>
      <w:tblPr>
        <w:tblW w:w="9790" w:type="dxa"/>
        <w:jc w:val="center"/>
        <w:tblInd w:w="-2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3630"/>
        <w:gridCol w:w="2252"/>
        <w:gridCol w:w="88"/>
        <w:gridCol w:w="2901"/>
      </w:tblGrid>
      <w:tr w:rsidR="00DD402F" w:rsidRPr="003E68BB" w:rsidTr="003E68BB">
        <w:trPr>
          <w:jc w:val="center"/>
        </w:trPr>
        <w:tc>
          <w:tcPr>
            <w:tcW w:w="919" w:type="dxa"/>
          </w:tcPr>
          <w:p w:rsidR="00DD402F" w:rsidRPr="003E68BB" w:rsidRDefault="00DD402F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E68B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E68BB">
              <w:rPr>
                <w:b/>
                <w:sz w:val="26"/>
                <w:szCs w:val="26"/>
              </w:rPr>
              <w:t>/</w:t>
            </w:r>
            <w:proofErr w:type="spellStart"/>
            <w:r w:rsidRPr="003E68B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30" w:type="dxa"/>
          </w:tcPr>
          <w:p w:rsidR="00DD402F" w:rsidRPr="003E68BB" w:rsidRDefault="00DD402F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52" w:type="dxa"/>
          </w:tcPr>
          <w:p w:rsidR="00DD402F" w:rsidRPr="003E68BB" w:rsidRDefault="00DD402F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989" w:type="dxa"/>
            <w:gridSpan w:val="2"/>
          </w:tcPr>
          <w:p w:rsidR="00DD402F" w:rsidRPr="003E68BB" w:rsidRDefault="005E4459" w:rsidP="003E68BB">
            <w:pPr>
              <w:jc w:val="center"/>
              <w:rPr>
                <w:b/>
                <w:sz w:val="26"/>
                <w:szCs w:val="26"/>
              </w:rPr>
            </w:pPr>
            <w:r w:rsidRPr="003E68BB">
              <w:rPr>
                <w:b/>
                <w:sz w:val="26"/>
                <w:szCs w:val="26"/>
              </w:rPr>
              <w:t>Организаторы</w:t>
            </w:r>
          </w:p>
        </w:tc>
      </w:tr>
      <w:tr w:rsidR="00DD402F" w:rsidRPr="003E68BB" w:rsidTr="003E68BB">
        <w:trPr>
          <w:jc w:val="center"/>
        </w:trPr>
        <w:tc>
          <w:tcPr>
            <w:tcW w:w="9790" w:type="dxa"/>
            <w:gridSpan w:val="5"/>
          </w:tcPr>
          <w:p w:rsidR="00DD402F" w:rsidRPr="003E68BB" w:rsidRDefault="00DD402F" w:rsidP="003E68BB">
            <w:pPr>
              <w:jc w:val="center"/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 xml:space="preserve">1. Подготовка предложений по проектам законодательных и нормативных правовых актов, регулирующих предпринимательскую деятельность </w:t>
            </w:r>
          </w:p>
        </w:tc>
      </w:tr>
      <w:tr w:rsidR="00DD402F" w:rsidRPr="003E68BB" w:rsidTr="003E68BB">
        <w:trPr>
          <w:jc w:val="center"/>
        </w:trPr>
        <w:tc>
          <w:tcPr>
            <w:tcW w:w="9790" w:type="dxa"/>
            <w:gridSpan w:val="5"/>
          </w:tcPr>
          <w:p w:rsidR="00DD402F" w:rsidRPr="003E68BB" w:rsidRDefault="00DD402F" w:rsidP="003E68BB">
            <w:pPr>
              <w:jc w:val="both"/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 xml:space="preserve">2. Организация и проведение </w:t>
            </w:r>
            <w:r w:rsidR="005E4459" w:rsidRPr="003E68BB">
              <w:rPr>
                <w:i/>
                <w:sz w:val="26"/>
                <w:szCs w:val="26"/>
              </w:rPr>
              <w:t xml:space="preserve">конференций, </w:t>
            </w:r>
            <w:r w:rsidRPr="003E68BB">
              <w:rPr>
                <w:i/>
                <w:sz w:val="26"/>
                <w:szCs w:val="26"/>
              </w:rPr>
              <w:t>«круглых столов»:</w:t>
            </w:r>
          </w:p>
        </w:tc>
      </w:tr>
      <w:tr w:rsidR="005E4459" w:rsidRPr="003E68BB" w:rsidTr="003E68BB">
        <w:trPr>
          <w:jc w:val="center"/>
        </w:trPr>
        <w:tc>
          <w:tcPr>
            <w:tcW w:w="919" w:type="dxa"/>
          </w:tcPr>
          <w:p w:rsidR="005E4459" w:rsidRPr="003E68BB" w:rsidRDefault="005E4459" w:rsidP="00DC0204">
            <w:pPr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2.1.</w:t>
            </w:r>
          </w:p>
        </w:tc>
        <w:tc>
          <w:tcPr>
            <w:tcW w:w="3630" w:type="dxa"/>
          </w:tcPr>
          <w:p w:rsidR="005E4459" w:rsidRPr="003E68BB" w:rsidRDefault="009F278B" w:rsidP="003E68BB">
            <w:pPr>
              <w:jc w:val="both"/>
              <w:rPr>
                <w:b/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 xml:space="preserve">Проведение </w:t>
            </w:r>
            <w:r w:rsidR="00267701">
              <w:rPr>
                <w:sz w:val="26"/>
                <w:szCs w:val="26"/>
              </w:rPr>
              <w:t>конференции</w:t>
            </w:r>
            <w:r w:rsidRPr="003E68BB">
              <w:rPr>
                <w:sz w:val="26"/>
                <w:szCs w:val="26"/>
              </w:rPr>
              <w:t xml:space="preserve"> на тему:</w:t>
            </w:r>
            <w:r w:rsidR="00DC0204" w:rsidRPr="003E68BB">
              <w:rPr>
                <w:sz w:val="26"/>
                <w:szCs w:val="26"/>
              </w:rPr>
              <w:t xml:space="preserve"> </w:t>
            </w:r>
            <w:r w:rsidR="00267701">
              <w:rPr>
                <w:sz w:val="26"/>
                <w:szCs w:val="26"/>
              </w:rPr>
              <w:t>«Инструменты поддержки малого и среднего предпринимательства в Челябинской области</w:t>
            </w:r>
            <w:r w:rsidR="005E4459" w:rsidRPr="003E68BB">
              <w:rPr>
                <w:sz w:val="26"/>
                <w:szCs w:val="26"/>
              </w:rPr>
              <w:t>»</w:t>
            </w:r>
            <w:r w:rsidR="00FF6A5E" w:rsidRPr="003E68BB">
              <w:rPr>
                <w:sz w:val="26"/>
                <w:szCs w:val="26"/>
              </w:rPr>
              <w:t>.</w:t>
            </w:r>
          </w:p>
        </w:tc>
        <w:tc>
          <w:tcPr>
            <w:tcW w:w="2252" w:type="dxa"/>
          </w:tcPr>
          <w:p w:rsidR="005E4459" w:rsidRPr="003E68BB" w:rsidRDefault="00267701" w:rsidP="00DC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278B" w:rsidRPr="003E68B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989" w:type="dxa"/>
            <w:gridSpan w:val="2"/>
          </w:tcPr>
          <w:p w:rsidR="00267701" w:rsidRDefault="00FF6A5E" w:rsidP="00267701">
            <w:pPr>
              <w:jc w:val="both"/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 xml:space="preserve">совместно с </w:t>
            </w:r>
            <w:r w:rsidR="00267701">
              <w:rPr>
                <w:sz w:val="26"/>
                <w:szCs w:val="26"/>
              </w:rPr>
              <w:t xml:space="preserve">Министерством экономического развития </w:t>
            </w:r>
            <w:r w:rsidR="00A236E5" w:rsidRPr="003E68BB">
              <w:rPr>
                <w:sz w:val="26"/>
                <w:szCs w:val="26"/>
              </w:rPr>
              <w:t>Челябинской области</w:t>
            </w:r>
            <w:r w:rsidR="00267701">
              <w:rPr>
                <w:sz w:val="26"/>
                <w:szCs w:val="26"/>
              </w:rPr>
              <w:t xml:space="preserve">, Администрацией </w:t>
            </w:r>
          </w:p>
          <w:p w:rsidR="005E4459" w:rsidRPr="003E68BB" w:rsidRDefault="00267701" w:rsidP="002677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Челябинска</w:t>
            </w:r>
          </w:p>
        </w:tc>
      </w:tr>
      <w:tr w:rsidR="005E4459" w:rsidRPr="003E68BB" w:rsidTr="003E68BB">
        <w:trPr>
          <w:jc w:val="center"/>
        </w:trPr>
        <w:tc>
          <w:tcPr>
            <w:tcW w:w="9790" w:type="dxa"/>
            <w:gridSpan w:val="5"/>
          </w:tcPr>
          <w:p w:rsidR="005E4459" w:rsidRPr="003E68BB" w:rsidRDefault="005E4459" w:rsidP="003E68BB">
            <w:pPr>
              <w:jc w:val="both"/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3. Участие в работе общественных советов и рабочих групп:</w:t>
            </w:r>
          </w:p>
        </w:tc>
      </w:tr>
      <w:tr w:rsidR="005E4459" w:rsidRPr="003E68BB" w:rsidTr="003E68BB">
        <w:trPr>
          <w:jc w:val="center"/>
        </w:trPr>
        <w:tc>
          <w:tcPr>
            <w:tcW w:w="919" w:type="dxa"/>
          </w:tcPr>
          <w:p w:rsidR="005E4459" w:rsidRPr="003E68BB" w:rsidRDefault="005E4459" w:rsidP="00DC0204">
            <w:pPr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3.1.</w:t>
            </w:r>
          </w:p>
        </w:tc>
        <w:tc>
          <w:tcPr>
            <w:tcW w:w="3630" w:type="dxa"/>
          </w:tcPr>
          <w:p w:rsidR="005E4459" w:rsidRPr="003E68BB" w:rsidRDefault="005E4459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Комиссия по предпринимательству, развитию конкуренции и экономической политике Общественной палаты Челябинской области</w:t>
            </w:r>
          </w:p>
        </w:tc>
        <w:tc>
          <w:tcPr>
            <w:tcW w:w="2340" w:type="dxa"/>
            <w:gridSpan w:val="2"/>
          </w:tcPr>
          <w:p w:rsidR="005E4459" w:rsidRPr="003E68BB" w:rsidRDefault="005E4459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01" w:type="dxa"/>
          </w:tcPr>
          <w:p w:rsidR="005E4459" w:rsidRPr="003E68BB" w:rsidRDefault="007B56AD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Общественная палата Челябинской области</w:t>
            </w:r>
          </w:p>
        </w:tc>
      </w:tr>
      <w:tr w:rsidR="005E4459" w:rsidRPr="003E68BB" w:rsidTr="003E68BB">
        <w:trPr>
          <w:jc w:val="center"/>
        </w:trPr>
        <w:tc>
          <w:tcPr>
            <w:tcW w:w="919" w:type="dxa"/>
          </w:tcPr>
          <w:p w:rsidR="005E4459" w:rsidRPr="003E68BB" w:rsidRDefault="005E4459" w:rsidP="00B36F25">
            <w:pPr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4.</w:t>
            </w:r>
          </w:p>
        </w:tc>
        <w:tc>
          <w:tcPr>
            <w:tcW w:w="3630" w:type="dxa"/>
          </w:tcPr>
          <w:p w:rsidR="005E4459" w:rsidRPr="003E68BB" w:rsidRDefault="005E4459" w:rsidP="003E68BB">
            <w:pPr>
              <w:jc w:val="both"/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Заседания комитета</w:t>
            </w:r>
          </w:p>
        </w:tc>
        <w:tc>
          <w:tcPr>
            <w:tcW w:w="2252" w:type="dxa"/>
          </w:tcPr>
          <w:p w:rsidR="005E4459" w:rsidRPr="003E68BB" w:rsidRDefault="005E4459" w:rsidP="00DC0204">
            <w:pPr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989" w:type="dxa"/>
            <w:gridSpan w:val="2"/>
          </w:tcPr>
          <w:p w:rsidR="005E4459" w:rsidRPr="003E68BB" w:rsidRDefault="005E4459" w:rsidP="003E68BB">
            <w:pPr>
              <w:jc w:val="center"/>
              <w:rPr>
                <w:sz w:val="26"/>
                <w:szCs w:val="26"/>
              </w:rPr>
            </w:pPr>
          </w:p>
        </w:tc>
      </w:tr>
      <w:tr w:rsidR="005F58F2" w:rsidRPr="003E68BB" w:rsidTr="003E68BB">
        <w:trPr>
          <w:jc w:val="center"/>
        </w:trPr>
        <w:tc>
          <w:tcPr>
            <w:tcW w:w="919" w:type="dxa"/>
          </w:tcPr>
          <w:p w:rsidR="005F58F2" w:rsidRPr="003E68BB" w:rsidRDefault="005F58F2" w:rsidP="00B36F25">
            <w:pPr>
              <w:rPr>
                <w:i/>
                <w:sz w:val="26"/>
                <w:szCs w:val="26"/>
              </w:rPr>
            </w:pPr>
            <w:r w:rsidRPr="003E68BB">
              <w:rPr>
                <w:i/>
                <w:sz w:val="26"/>
                <w:szCs w:val="26"/>
              </w:rPr>
              <w:t>5.</w:t>
            </w:r>
          </w:p>
        </w:tc>
        <w:tc>
          <w:tcPr>
            <w:tcW w:w="3630" w:type="dxa"/>
          </w:tcPr>
          <w:p w:rsidR="005F58F2" w:rsidRPr="003E68BB" w:rsidRDefault="005F58F2" w:rsidP="003E68BB">
            <w:pPr>
              <w:jc w:val="both"/>
              <w:rPr>
                <w:sz w:val="26"/>
                <w:szCs w:val="26"/>
              </w:rPr>
            </w:pPr>
            <w:r w:rsidRPr="003E68BB">
              <w:rPr>
                <w:sz w:val="26"/>
                <w:szCs w:val="26"/>
              </w:rPr>
              <w:t>Мониторинг проблем предприятий малого и среднего бизнеса</w:t>
            </w:r>
            <w:r w:rsidR="00612AD6" w:rsidRPr="003E68BB">
              <w:rPr>
                <w:sz w:val="26"/>
                <w:szCs w:val="26"/>
              </w:rPr>
              <w:t xml:space="preserve"> и привлечения инвестиций в регионы</w:t>
            </w:r>
            <w:r w:rsidR="00A236E5" w:rsidRPr="003E68BB">
              <w:rPr>
                <w:sz w:val="26"/>
                <w:szCs w:val="26"/>
              </w:rPr>
              <w:t xml:space="preserve"> Челябинской области</w:t>
            </w:r>
            <w:r w:rsidRPr="003E68BB">
              <w:rPr>
                <w:sz w:val="26"/>
                <w:szCs w:val="26"/>
              </w:rPr>
              <w:t>.</w:t>
            </w:r>
            <w:r w:rsidRPr="003E68BB">
              <w:rPr>
                <w:sz w:val="26"/>
                <w:szCs w:val="26"/>
                <w:lang/>
              </w:rPr>
              <w:t xml:space="preserve"> По результатам </w:t>
            </w:r>
            <w:r w:rsidRPr="003E68BB">
              <w:rPr>
                <w:sz w:val="26"/>
                <w:szCs w:val="26"/>
              </w:rPr>
              <w:t>мониторинга</w:t>
            </w:r>
            <w:r w:rsidRPr="003E68BB">
              <w:rPr>
                <w:sz w:val="26"/>
                <w:szCs w:val="26"/>
                <w:lang/>
              </w:rPr>
              <w:t xml:space="preserve"> выработка рекомендаций </w:t>
            </w:r>
            <w:r w:rsidRPr="003E68BB">
              <w:rPr>
                <w:sz w:val="26"/>
                <w:szCs w:val="26"/>
              </w:rPr>
              <w:t>заинтересованным структурам</w:t>
            </w:r>
            <w:r w:rsidRPr="003E68BB">
              <w:rPr>
                <w:sz w:val="26"/>
                <w:szCs w:val="26"/>
                <w:lang/>
              </w:rPr>
              <w:t>.</w:t>
            </w:r>
          </w:p>
        </w:tc>
        <w:tc>
          <w:tcPr>
            <w:tcW w:w="2252" w:type="dxa"/>
          </w:tcPr>
          <w:p w:rsidR="005F58F2" w:rsidRPr="003E68BB" w:rsidRDefault="00801264" w:rsidP="00DC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236E5" w:rsidRPr="003E68B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989" w:type="dxa"/>
            <w:gridSpan w:val="2"/>
          </w:tcPr>
          <w:p w:rsidR="005F58F2" w:rsidRPr="003E68BB" w:rsidRDefault="005F58F2" w:rsidP="003E68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402F" w:rsidRPr="00DC0204" w:rsidRDefault="00DD402F" w:rsidP="00DD402F">
      <w:pPr>
        <w:rPr>
          <w:sz w:val="26"/>
          <w:szCs w:val="26"/>
        </w:rPr>
      </w:pPr>
    </w:p>
    <w:p w:rsidR="00DD402F" w:rsidRPr="00DC0204" w:rsidRDefault="00DD402F" w:rsidP="00DD402F">
      <w:pPr>
        <w:rPr>
          <w:sz w:val="26"/>
          <w:szCs w:val="26"/>
        </w:rPr>
      </w:pPr>
    </w:p>
    <w:p w:rsidR="00DD402F" w:rsidRPr="00DC0204" w:rsidRDefault="00DD402F" w:rsidP="00DD402F">
      <w:pPr>
        <w:rPr>
          <w:sz w:val="26"/>
          <w:szCs w:val="26"/>
        </w:rPr>
      </w:pPr>
    </w:p>
    <w:p w:rsidR="00DD402F" w:rsidRPr="00DC0204" w:rsidRDefault="005E4459" w:rsidP="00164CE5">
      <w:pPr>
        <w:ind w:firstLine="708"/>
        <w:rPr>
          <w:sz w:val="26"/>
          <w:szCs w:val="26"/>
        </w:rPr>
      </w:pPr>
      <w:r w:rsidRPr="00DC0204">
        <w:rPr>
          <w:sz w:val="26"/>
          <w:szCs w:val="26"/>
        </w:rPr>
        <w:t>Председатель комитета</w:t>
      </w:r>
      <w:r w:rsidRPr="00DC0204">
        <w:rPr>
          <w:sz w:val="26"/>
          <w:szCs w:val="26"/>
        </w:rPr>
        <w:tab/>
      </w:r>
      <w:r w:rsidRPr="00DC0204">
        <w:rPr>
          <w:sz w:val="26"/>
          <w:szCs w:val="26"/>
        </w:rPr>
        <w:tab/>
      </w:r>
      <w:r w:rsidRPr="00DC0204">
        <w:rPr>
          <w:sz w:val="26"/>
          <w:szCs w:val="26"/>
        </w:rPr>
        <w:tab/>
      </w:r>
      <w:r w:rsidRPr="00DC0204">
        <w:rPr>
          <w:sz w:val="26"/>
          <w:szCs w:val="26"/>
        </w:rPr>
        <w:tab/>
      </w:r>
      <w:r w:rsidRPr="00DC0204">
        <w:rPr>
          <w:sz w:val="26"/>
          <w:szCs w:val="26"/>
        </w:rPr>
        <w:tab/>
      </w:r>
      <w:r w:rsidRPr="00DC0204">
        <w:rPr>
          <w:sz w:val="26"/>
          <w:szCs w:val="26"/>
        </w:rPr>
        <w:tab/>
      </w:r>
      <w:r w:rsidRPr="00DC0204">
        <w:rPr>
          <w:sz w:val="26"/>
          <w:szCs w:val="26"/>
        </w:rPr>
        <w:tab/>
      </w:r>
      <w:r w:rsidR="00164CE5" w:rsidRPr="00DC0204">
        <w:rPr>
          <w:sz w:val="26"/>
          <w:szCs w:val="26"/>
        </w:rPr>
        <w:t>С.В. Ермаков</w:t>
      </w:r>
    </w:p>
    <w:sectPr w:rsidR="00DD402F" w:rsidRPr="00DC0204" w:rsidSect="00164CE5">
      <w:pgSz w:w="11906" w:h="16838"/>
      <w:pgMar w:top="719" w:right="386" w:bottom="143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02F"/>
    <w:rsid w:val="00011A6F"/>
    <w:rsid w:val="000322E2"/>
    <w:rsid w:val="000500AE"/>
    <w:rsid w:val="000A0244"/>
    <w:rsid w:val="000B3FFA"/>
    <w:rsid w:val="00164CE5"/>
    <w:rsid w:val="001C30E4"/>
    <w:rsid w:val="00206C4E"/>
    <w:rsid w:val="00267701"/>
    <w:rsid w:val="00271852"/>
    <w:rsid w:val="0029294A"/>
    <w:rsid w:val="00297E9B"/>
    <w:rsid w:val="003026F9"/>
    <w:rsid w:val="003175F4"/>
    <w:rsid w:val="00322CC3"/>
    <w:rsid w:val="003363CC"/>
    <w:rsid w:val="00353194"/>
    <w:rsid w:val="00353E3C"/>
    <w:rsid w:val="003C47E3"/>
    <w:rsid w:val="003E68BB"/>
    <w:rsid w:val="003F36FF"/>
    <w:rsid w:val="00421246"/>
    <w:rsid w:val="004708DE"/>
    <w:rsid w:val="004804F6"/>
    <w:rsid w:val="004C3788"/>
    <w:rsid w:val="005757A7"/>
    <w:rsid w:val="005E4459"/>
    <w:rsid w:val="005F58F2"/>
    <w:rsid w:val="00612AD6"/>
    <w:rsid w:val="00617A1A"/>
    <w:rsid w:val="006721D3"/>
    <w:rsid w:val="006A316F"/>
    <w:rsid w:val="00776E2F"/>
    <w:rsid w:val="00796FFC"/>
    <w:rsid w:val="007B56AD"/>
    <w:rsid w:val="007B6071"/>
    <w:rsid w:val="007C0B65"/>
    <w:rsid w:val="007E071F"/>
    <w:rsid w:val="007E5C04"/>
    <w:rsid w:val="00801264"/>
    <w:rsid w:val="008529C3"/>
    <w:rsid w:val="00852CD7"/>
    <w:rsid w:val="0086585D"/>
    <w:rsid w:val="008774EE"/>
    <w:rsid w:val="00895EF0"/>
    <w:rsid w:val="008C1037"/>
    <w:rsid w:val="008C1349"/>
    <w:rsid w:val="008E54FA"/>
    <w:rsid w:val="009B16DE"/>
    <w:rsid w:val="009F278B"/>
    <w:rsid w:val="009F63A0"/>
    <w:rsid w:val="00A07E53"/>
    <w:rsid w:val="00A236E5"/>
    <w:rsid w:val="00A36908"/>
    <w:rsid w:val="00AC6DB0"/>
    <w:rsid w:val="00AD5028"/>
    <w:rsid w:val="00B1393A"/>
    <w:rsid w:val="00B36F25"/>
    <w:rsid w:val="00B67D0A"/>
    <w:rsid w:val="00B753F7"/>
    <w:rsid w:val="00BB13E5"/>
    <w:rsid w:val="00BD62C6"/>
    <w:rsid w:val="00C12FF3"/>
    <w:rsid w:val="00C1727D"/>
    <w:rsid w:val="00C231E3"/>
    <w:rsid w:val="00C847BB"/>
    <w:rsid w:val="00CE6958"/>
    <w:rsid w:val="00CF05FA"/>
    <w:rsid w:val="00D63F74"/>
    <w:rsid w:val="00D9662A"/>
    <w:rsid w:val="00DB7738"/>
    <w:rsid w:val="00DC0204"/>
    <w:rsid w:val="00DD402F"/>
    <w:rsid w:val="00DE3082"/>
    <w:rsid w:val="00DE3520"/>
    <w:rsid w:val="00E12517"/>
    <w:rsid w:val="00E848B3"/>
    <w:rsid w:val="00F07C1C"/>
    <w:rsid w:val="00F62504"/>
    <w:rsid w:val="00F76736"/>
    <w:rsid w:val="00F94B8A"/>
    <w:rsid w:val="00FA3691"/>
    <w:rsid w:val="00FB35A6"/>
    <w:rsid w:val="00FB5234"/>
    <w:rsid w:val="00FD3C3D"/>
    <w:rsid w:val="00FD745A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02F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E53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"/>
    <w:basedOn w:val="a"/>
    <w:rsid w:val="005E4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4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Novokreshenova_LG</dc:creator>
  <cp:keywords/>
  <dc:description/>
  <cp:lastModifiedBy>Яна</cp:lastModifiedBy>
  <cp:revision>5</cp:revision>
  <cp:lastPrinted>2010-11-08T05:15:00Z</cp:lastPrinted>
  <dcterms:created xsi:type="dcterms:W3CDTF">2014-11-21T03:13:00Z</dcterms:created>
  <dcterms:modified xsi:type="dcterms:W3CDTF">2014-11-21T03:15:00Z</dcterms:modified>
</cp:coreProperties>
</file>