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360" w:rsidRDefault="004A4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bookmarkStart w:id="0" w:name="_GoBack"/>
      <w:bookmarkEnd w:id="0"/>
      <w:r>
        <w:rPr>
          <w:b/>
          <w:sz w:val="26"/>
          <w:szCs w:val="26"/>
        </w:rPr>
        <w:t xml:space="preserve">лан работы </w:t>
      </w:r>
    </w:p>
    <w:p w:rsidR="00784360" w:rsidRDefault="004A4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комитета по инвестиционной политике</w:t>
      </w:r>
    </w:p>
    <w:p w:rsidR="00784360" w:rsidRDefault="004A4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второе полугодие 2016 года</w:t>
      </w:r>
    </w:p>
    <w:p w:rsidR="00784360" w:rsidRDefault="00784360">
      <w:pPr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1985"/>
        <w:gridCol w:w="3089"/>
      </w:tblGrid>
      <w:tr w:rsidR="00784360">
        <w:tc>
          <w:tcPr>
            <w:tcW w:w="568" w:type="dxa"/>
            <w:shd w:val="clear" w:color="auto" w:fill="auto"/>
            <w:vAlign w:val="center"/>
          </w:tcPr>
          <w:p w:rsidR="00784360" w:rsidRDefault="004A452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</w:t>
            </w:r>
            <w:r>
              <w:rPr>
                <w:rFonts w:eastAsia="Calibri"/>
                <w:b/>
                <w:lang w:val="en-US" w:eastAsia="en-US"/>
              </w:rPr>
              <w:t>/</w:t>
            </w:r>
            <w:r>
              <w:rPr>
                <w:rFonts w:eastAsia="Calibri"/>
                <w:b/>
                <w:lang w:eastAsia="en-US"/>
              </w:rPr>
              <w:t>п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84360" w:rsidRDefault="004A452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360" w:rsidRDefault="004A452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84360" w:rsidRDefault="004A452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Организаторы</w:t>
            </w:r>
          </w:p>
        </w:tc>
      </w:tr>
      <w:tr w:rsidR="00784360">
        <w:tc>
          <w:tcPr>
            <w:tcW w:w="568" w:type="dxa"/>
            <w:shd w:val="clear" w:color="auto" w:fill="auto"/>
            <w:vAlign w:val="center"/>
          </w:tcPr>
          <w:p w:rsidR="00784360" w:rsidRDefault="004A45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комитета</w:t>
            </w:r>
          </w:p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Обсуждение инвестиционных проектов</w:t>
            </w:r>
          </w:p>
          <w:p w:rsidR="00784360" w:rsidRDefault="00784360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4360" w:rsidRDefault="004A45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2016г.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 ЮУТПП по инвестиционной политике. </w:t>
            </w:r>
          </w:p>
        </w:tc>
      </w:tr>
      <w:tr w:rsidR="00784360">
        <w:tc>
          <w:tcPr>
            <w:tcW w:w="568" w:type="dxa"/>
            <w:shd w:val="clear" w:color="auto" w:fill="auto"/>
            <w:vAlign w:val="center"/>
          </w:tcPr>
          <w:p w:rsidR="00784360" w:rsidRDefault="004A45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предложений по реализации инвестиционной стратегии Челябинской области, и дорожных карт национальной предпринимательской инициативы АСИ.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360" w:rsidRDefault="004A45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II-IV</w:t>
            </w:r>
            <w:r>
              <w:rPr>
                <w:rFonts w:eastAsia="Calibri"/>
                <w:lang w:eastAsia="en-US"/>
              </w:rPr>
              <w:t xml:space="preserve"> квартал 2016г.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ЮУТПП по инвестиционной политике.</w:t>
            </w:r>
          </w:p>
        </w:tc>
      </w:tr>
      <w:tr w:rsidR="00784360">
        <w:tc>
          <w:tcPr>
            <w:tcW w:w="568" w:type="dxa"/>
            <w:shd w:val="clear" w:color="auto" w:fill="auto"/>
            <w:vAlign w:val="center"/>
          </w:tcPr>
          <w:p w:rsidR="00784360" w:rsidRDefault="004A45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банка инвестиционных проектов предпринимателей Челябинской области.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360" w:rsidRDefault="004A45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Июль-Декабрь 2016г.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 ЮУТПП по инвестиционной политике. </w:t>
            </w:r>
          </w:p>
        </w:tc>
      </w:tr>
      <w:tr w:rsidR="00784360">
        <w:tc>
          <w:tcPr>
            <w:tcW w:w="568" w:type="dxa"/>
            <w:shd w:val="clear" w:color="auto" w:fill="auto"/>
            <w:vAlign w:val="center"/>
          </w:tcPr>
          <w:p w:rsidR="00784360" w:rsidRDefault="004A45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семинара для предпринимателей «Привлечение инвестиций с  спользованием возможностей фондового рынка».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360" w:rsidRDefault="004A45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 2016г.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ЮУТПП по инвестиционной политике.</w:t>
            </w:r>
          </w:p>
        </w:tc>
      </w:tr>
      <w:tr w:rsidR="00784360">
        <w:tc>
          <w:tcPr>
            <w:tcW w:w="568" w:type="dxa"/>
            <w:shd w:val="clear" w:color="auto" w:fill="auto"/>
            <w:vAlign w:val="center"/>
          </w:tcPr>
          <w:p w:rsidR="00784360" w:rsidRDefault="004A45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«круглого стола» на тему: «Презентация проекта центра промышленных инноваций "ПРОПУСК"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360" w:rsidRDefault="004A45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2016г.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ЮУТПП по инвестиционной.</w:t>
            </w:r>
          </w:p>
        </w:tc>
      </w:tr>
      <w:tr w:rsidR="00784360">
        <w:tc>
          <w:tcPr>
            <w:tcW w:w="568" w:type="dxa"/>
            <w:shd w:val="clear" w:color="auto" w:fill="auto"/>
            <w:vAlign w:val="center"/>
          </w:tcPr>
          <w:p w:rsidR="00784360" w:rsidRDefault="004A45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публичных деловых мероприятиях, организуемых ЮУТПП.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360" w:rsidRDefault="004A45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плану ЮУТПП.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84360" w:rsidRDefault="004A452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ЮУТПП по инвестиционной политике.</w:t>
            </w:r>
          </w:p>
        </w:tc>
      </w:tr>
    </w:tbl>
    <w:p w:rsidR="00784360" w:rsidRDefault="00784360"/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0"/>
    <w:rsid w:val="004A452D"/>
    <w:rsid w:val="00784360"/>
    <w:rsid w:val="00F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2016-05-24T03:35:00Z</dcterms:created>
  <dcterms:modified xsi:type="dcterms:W3CDTF">2016-06-24T07:21:00Z</dcterms:modified>
</cp:coreProperties>
</file>