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Опросный лист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Пожалуйста, заполните и направьте данную форму по электронной почте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  <w:t xml:space="preserve">на адрес: </w:t>
      </w:r>
      <w:hyperlink r:id="rId8" w:tooltip="http://torg@cheladmin.ru" w:history="1">
        <w:r>
          <w:rPr>
            <w:rStyle w:val="174"/>
            <w:rFonts w:ascii="Times New Roman" w:hAnsi="Times New Roman" w:cs="Times New Roman"/>
            <w:sz w:val="25"/>
            <w:szCs w:val="25"/>
          </w:rPr>
          <w:t xml:space="preserve">torg@cheladmin.ru</w:t>
        </w:r>
      </w:hyperlink>
      <w:r>
        <w:rPr>
          <w:rFonts w:ascii="Times New Roman" w:hAnsi="Times New Roman" w:cs="Times New Roman"/>
          <w:sz w:val="25"/>
          <w:szCs w:val="25"/>
        </w:rPr>
        <w:t xml:space="preserve">  (с пометкой в теме письма «Оценка регулирующего воздействия») не позднее 23.06.2026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Информация об участнике публичных консультаций: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название организации _________________________________________________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сфера деятельности организации _______________________________________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3) фамилия, имя, отчество контактного лица ______________________________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контактный телефон ___________________________________________________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5) электронный адрес 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621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 xml:space="preserve">Перечень вопросов в рамках проведения публичных консультаций по проекту Постановления Администрации города Челябинска </w:t>
      </w:r>
      <w:r>
        <w:rPr>
          <w:rFonts w:ascii="Times New Roman" w:hAnsi="Times New Roman" w:cs="Times New Roman"/>
          <w:b w:val="0"/>
          <w:bCs w:val="0"/>
          <w:sz w:val="25"/>
          <w:szCs w:val="25"/>
          <w:u w:val="none"/>
        </w:rPr>
        <w:t xml:space="preserve">«</w:t>
      </w:r>
      <w:r>
        <w:rPr>
          <w:rFonts w:ascii="Times New Roman" w:hAnsi="Times New Roman" w:eastAsia="Calibri" w:cs="Times New Roman"/>
          <w:b w:val="0"/>
          <w:bCs w:val="0"/>
          <w:color w:val="000000"/>
          <w:sz w:val="26"/>
          <w:szCs w:val="26"/>
          <w:u w:val="none"/>
        </w:rPr>
        <w:t xml:space="preserve">Об утверждении административного регламента предоставления муниципальной услуги «Выдача разрешения на право организации ярмарки на территории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u w:val="none"/>
        </w:rPr>
        <w:t xml:space="preserve"> города Челябинска</w:t>
      </w:r>
      <w:r>
        <w:rPr>
          <w:rFonts w:ascii="Times New Roman" w:hAnsi="Times New Roman" w:cs="Times New Roman"/>
          <w:b w:val="0"/>
          <w:bCs w:val="0"/>
          <w:sz w:val="25"/>
          <w:szCs w:val="25"/>
          <w:u w:val="none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.</w:t>
      </w:r>
      <w:r>
        <w:rPr>
          <w:rFonts w:ascii="Times New Roman" w:hAnsi="Times New Roman" w:cs="Times New Roman"/>
          <w:b w:val="0"/>
          <w:sz w:val="25"/>
          <w:szCs w:val="25"/>
        </w:rPr>
      </w:r>
    </w:p>
    <w:p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На решение какой проблемы, на Ваш взгляд, направлено предлагаемое регулирование? Актуальна ли данная проблема сегодн</w:t>
      </w:r>
      <w:bookmarkStart w:id="0" w:name="_GoBack"/>
      <w:r/>
      <w:bookmarkEnd w:id="0"/>
      <w:r>
        <w:rPr>
          <w:rFonts w:ascii="Times New Roman" w:hAnsi="Times New Roman" w:cs="Times New Roman"/>
          <w:sz w:val="25"/>
          <w:szCs w:val="25"/>
        </w:rPr>
        <w:t xml:space="preserve">я?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Является ли выбранный вариант решения оптимальным? Существуют ли иные варианты достижения заявленных целей регулирования? Если да, приведите те, которые, по Вашему мнению, были бы менее </w:t>
      </w:r>
      <w:r>
        <w:rPr>
          <w:rFonts w:ascii="Times New Roman" w:hAnsi="Times New Roman" w:cs="Times New Roman"/>
          <w:sz w:val="25"/>
          <w:szCs w:val="25"/>
        </w:rPr>
        <w:t xml:space="preserve">затратны</w:t>
      </w:r>
      <w:r>
        <w:rPr>
          <w:rFonts w:ascii="Times New Roman" w:hAnsi="Times New Roman" w:cs="Times New Roman"/>
          <w:sz w:val="25"/>
          <w:szCs w:val="25"/>
        </w:rPr>
        <w:t xml:space="preserve"> и (или) более эффективны.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Какие, по Вашей оценке, субъекты предпринимательской и иной экономической, инвестиционной деятельности будут затронуты предлагаемым регулированием?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экономической, инвестиционной деятельности? Приведите обоснования по каждому указанному положению.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К каким последствиям может привести </w:t>
      </w:r>
      <w:r>
        <w:rPr>
          <w:rFonts w:ascii="Times New Roman" w:hAnsi="Times New Roman" w:cs="Times New Roman"/>
          <w:sz w:val="25"/>
          <w:szCs w:val="25"/>
        </w:rPr>
        <w:t xml:space="preserve">недостижение</w:t>
      </w:r>
      <w:r>
        <w:rPr>
          <w:rFonts w:ascii="Times New Roman" w:hAnsi="Times New Roman" w:cs="Times New Roman"/>
          <w:sz w:val="25"/>
          <w:szCs w:val="25"/>
        </w:rPr>
        <w:t xml:space="preserve"> целей правового регулирования?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7. Оцените предполагаемые издержки и выгоды субъектов предпринимательской и иной экономической, инвестиционной деятельности, возникающие при введении предлагаемого регулирования.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10.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11. 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sectPr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torg@cheladmi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Кафтырева Валерия Анатольевна</dc:creator>
  <cp:keywords/>
  <dc:description/>
  <cp:revision>4</cp:revision>
  <dcterms:created xsi:type="dcterms:W3CDTF">2025-08-12T03:14:00Z</dcterms:created>
  <dcterms:modified xsi:type="dcterms:W3CDTF">2026-05-27T13:12:40Z</dcterms:modified>
</cp:coreProperties>
</file>