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B0" w:rsidRPr="00AF23B7" w:rsidRDefault="00093FB0" w:rsidP="00093FB0">
      <w:pPr>
        <w:pStyle w:val="docdata"/>
        <w:widowControl w:val="0"/>
        <w:spacing w:before="0" w:beforeAutospacing="0" w:after="0" w:afterAutospacing="0"/>
        <w:ind w:right="22"/>
        <w:jc w:val="center"/>
        <w:rPr>
          <w:color w:val="000000" w:themeColor="text1"/>
          <w:sz w:val="26"/>
          <w:szCs w:val="26"/>
        </w:rPr>
      </w:pPr>
      <w:r w:rsidRPr="00AF23B7">
        <w:rPr>
          <w:color w:val="000000" w:themeColor="text1"/>
          <w:sz w:val="26"/>
          <w:szCs w:val="26"/>
        </w:rPr>
        <w:t>Опросный лист при проведении публичных консультаций</w:t>
      </w:r>
    </w:p>
    <w:p w:rsidR="00E71D76" w:rsidRDefault="00E71D76" w:rsidP="0039177F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color w:val="000000" w:themeColor="text1"/>
          <w:sz w:val="26"/>
          <w:szCs w:val="26"/>
        </w:rPr>
      </w:pPr>
    </w:p>
    <w:p w:rsidR="0039177F" w:rsidRDefault="0039177F" w:rsidP="0039177F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Перечень вопросов в рамках </w:t>
      </w:r>
      <w:r w:rsidR="00311D34">
        <w:rPr>
          <w:color w:val="000000" w:themeColor="text1"/>
          <w:sz w:val="26"/>
          <w:szCs w:val="26"/>
        </w:rPr>
        <w:t xml:space="preserve">проведения публичных консультаций </w:t>
      </w:r>
    </w:p>
    <w:p w:rsidR="00311D34" w:rsidRDefault="00311D34" w:rsidP="0039177F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проекту приказа Министерства промышленности, новых технологий </w:t>
      </w:r>
    </w:p>
    <w:p w:rsidR="00311D34" w:rsidRDefault="00311D34" w:rsidP="0039177F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 природных ресурсов Челябинской области </w:t>
      </w:r>
    </w:p>
    <w:p w:rsidR="00311D34" w:rsidRDefault="00311D34" w:rsidP="0039177F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«О внесении изменений в приказ от 15.03.2022 г. № 83»</w:t>
      </w:r>
    </w:p>
    <w:p w:rsidR="0039177F" w:rsidRDefault="0039177F" w:rsidP="0039177F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color w:val="000000" w:themeColor="text1"/>
          <w:sz w:val="26"/>
          <w:szCs w:val="26"/>
        </w:rPr>
      </w:pPr>
    </w:p>
    <w:p w:rsidR="00093FB0" w:rsidRPr="00AF23B7" w:rsidRDefault="00093FB0" w:rsidP="00093FB0">
      <w:pPr>
        <w:pStyle w:val="a3"/>
        <w:widowControl w:val="0"/>
        <w:spacing w:before="0" w:beforeAutospacing="0" w:after="0" w:afterAutospacing="0"/>
        <w:ind w:right="22" w:firstLine="708"/>
        <w:jc w:val="both"/>
        <w:rPr>
          <w:color w:val="000000" w:themeColor="text1"/>
          <w:sz w:val="26"/>
          <w:szCs w:val="26"/>
        </w:rPr>
      </w:pPr>
      <w:r w:rsidRPr="00AF23B7">
        <w:rPr>
          <w:color w:val="000000" w:themeColor="text1"/>
          <w:sz w:val="26"/>
          <w:szCs w:val="26"/>
        </w:rPr>
        <w:t>Пожалуйста, заполните и направьте данную форму по электронной почте на адрес</w:t>
      </w:r>
      <w:r w:rsidR="0010619B" w:rsidRPr="00AF23B7">
        <w:rPr>
          <w:color w:val="000000" w:themeColor="text1"/>
          <w:sz w:val="26"/>
          <w:szCs w:val="26"/>
        </w:rPr>
        <w:t xml:space="preserve"> </w:t>
      </w:r>
      <w:hyperlink r:id="rId7" w:history="1"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regnadzor</w:t>
        </w:r>
        <w:r w:rsidR="0010619B" w:rsidRPr="00AF23B7">
          <w:rPr>
            <w:rStyle w:val="a5"/>
            <w:color w:val="000000" w:themeColor="text1"/>
            <w:sz w:val="26"/>
            <w:szCs w:val="26"/>
          </w:rPr>
          <w:t>@</w:t>
        </w:r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minprom</w:t>
        </w:r>
        <w:r w:rsidR="0010619B" w:rsidRPr="00AF23B7">
          <w:rPr>
            <w:rStyle w:val="a5"/>
            <w:color w:val="000000" w:themeColor="text1"/>
            <w:sz w:val="26"/>
            <w:szCs w:val="26"/>
          </w:rPr>
          <w:t>.</w:t>
        </w:r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gov</w:t>
        </w:r>
        <w:r w:rsidR="0010619B" w:rsidRPr="00AF23B7">
          <w:rPr>
            <w:rStyle w:val="a5"/>
            <w:color w:val="000000" w:themeColor="text1"/>
            <w:sz w:val="26"/>
            <w:szCs w:val="26"/>
          </w:rPr>
          <w:t>74.</w:t>
        </w:r>
        <w:r w:rsidR="0010619B" w:rsidRPr="00AF23B7">
          <w:rPr>
            <w:rStyle w:val="a5"/>
            <w:color w:val="000000" w:themeColor="text1"/>
            <w:sz w:val="26"/>
            <w:szCs w:val="26"/>
            <w:lang w:val="en-US"/>
          </w:rPr>
          <w:t>ru</w:t>
        </w:r>
      </w:hyperlink>
      <w:r w:rsidR="00410025">
        <w:rPr>
          <w:color w:val="000000" w:themeColor="text1"/>
          <w:sz w:val="26"/>
          <w:szCs w:val="26"/>
        </w:rPr>
        <w:t xml:space="preserve"> </w:t>
      </w:r>
      <w:r w:rsidRPr="00AF23B7">
        <w:rPr>
          <w:color w:val="000000" w:themeColor="text1"/>
          <w:sz w:val="26"/>
          <w:szCs w:val="26"/>
        </w:rPr>
        <w:t xml:space="preserve">не позднее </w:t>
      </w:r>
      <w:r w:rsidR="00995B08">
        <w:rPr>
          <w:color w:val="000000" w:themeColor="text1"/>
          <w:sz w:val="26"/>
          <w:szCs w:val="26"/>
        </w:rPr>
        <w:t>05.12.</w:t>
      </w:r>
      <w:r w:rsidR="00AF67FE" w:rsidRPr="00995B08">
        <w:rPr>
          <w:color w:val="000000" w:themeColor="text1"/>
          <w:sz w:val="26"/>
          <w:szCs w:val="26"/>
        </w:rPr>
        <w:t>202</w:t>
      </w:r>
      <w:r w:rsidR="00A86F70" w:rsidRPr="00995B08">
        <w:rPr>
          <w:color w:val="000000" w:themeColor="text1"/>
          <w:sz w:val="26"/>
          <w:szCs w:val="26"/>
        </w:rPr>
        <w:t>3</w:t>
      </w:r>
      <w:r w:rsidRPr="00995B08">
        <w:rPr>
          <w:iCs/>
          <w:color w:val="000000" w:themeColor="text1"/>
          <w:sz w:val="26"/>
          <w:szCs w:val="26"/>
        </w:rPr>
        <w:t xml:space="preserve"> г</w:t>
      </w:r>
      <w:r w:rsidRPr="00995B08">
        <w:rPr>
          <w:color w:val="000000" w:themeColor="text1"/>
          <w:sz w:val="26"/>
          <w:szCs w:val="26"/>
        </w:rPr>
        <w:t>.</w:t>
      </w:r>
      <w:r w:rsidRPr="00AF23B7">
        <w:rPr>
          <w:color w:val="000000" w:themeColor="text1"/>
          <w:sz w:val="26"/>
          <w:szCs w:val="26"/>
        </w:rPr>
        <w:t xml:space="preserve"> Разработчик </w:t>
      </w:r>
      <w:r w:rsidR="000D038C" w:rsidRPr="00AF23B7">
        <w:rPr>
          <w:color w:val="000000" w:themeColor="text1"/>
          <w:sz w:val="26"/>
          <w:szCs w:val="26"/>
        </w:rPr>
        <w:t>не будет име</w:t>
      </w:r>
      <w:r w:rsidRPr="00AF23B7">
        <w:rPr>
          <w:color w:val="000000" w:themeColor="text1"/>
          <w:sz w:val="26"/>
          <w:szCs w:val="26"/>
        </w:rPr>
        <w:t>ть возможности проанализировать позиции, направленные ему после указанного срока.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Контактная информация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Вашему желанию укажите: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Название организации  ___________________________________________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Сфера деятельности организации 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Ф.И.О. контактного лица  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Контактный телефон _____________________________________________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Электронный адрес ______________________________________________</w:t>
      </w: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2B97" w:rsidRPr="00AF23B7" w:rsidRDefault="002E2B97" w:rsidP="002E2B97">
      <w:pPr>
        <w:widowControl w:val="0"/>
        <w:autoSpaceDE w:val="0"/>
        <w:autoSpaceDN w:val="0"/>
        <w:adjustRightInd w:val="0"/>
        <w:spacing w:after="0"/>
        <w:ind w:left="1065"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F23B7" w:rsidRPr="00A86F70" w:rsidRDefault="00AF23B7" w:rsidP="00A86F70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затратны</w:t>
      </w:r>
      <w:proofErr w:type="spellEnd"/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более эффективны.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AF23B7" w:rsidRPr="00AF23B7" w:rsidRDefault="00AF23B7" w:rsidP="00A86F70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5. Существуют ли в предлагаемом нормативно</w:t>
      </w:r>
      <w:r w:rsidR="00A86F70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правово</w:t>
      </w:r>
      <w:r w:rsidR="00A86F70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</w:t>
      </w:r>
      <w:r w:rsidR="00A86F7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6. К каким последствиям может привести недостижение целей правового регулирования?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Оцените предполагаемые издержки и выгоды субъектов предпринимательской и инвестиционной деятельности, возникающие при </w:t>
      </w: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введении предлагаемого регулирования.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AF23B7" w:rsidRDefault="00AF23B7" w:rsidP="0018675C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F23B7" w:rsidRPr="00AF23B7" w:rsidRDefault="00AF23B7" w:rsidP="0018675C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3B7">
        <w:rPr>
          <w:rFonts w:ascii="Times New Roman" w:hAnsi="Times New Roman" w:cs="Times New Roman"/>
          <w:color w:val="000000" w:themeColor="text1"/>
          <w:sz w:val="26"/>
          <w:szCs w:val="26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AF23B7" w:rsidRPr="00AF23B7" w:rsidRDefault="00AF23B7" w:rsidP="00AF23B7">
      <w:pPr>
        <w:widowControl w:val="0"/>
        <w:autoSpaceDE w:val="0"/>
        <w:autoSpaceDN w:val="0"/>
        <w:adjustRightInd w:val="0"/>
        <w:spacing w:after="0"/>
        <w:ind w:right="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3FB0" w:rsidRPr="00DF7AAE" w:rsidRDefault="00093FB0" w:rsidP="00AF23B7">
      <w:pPr>
        <w:pStyle w:val="a3"/>
        <w:widowControl w:val="0"/>
        <w:spacing w:before="0" w:beforeAutospacing="0" w:after="0" w:afterAutospacing="0"/>
        <w:ind w:right="22" w:firstLine="708"/>
        <w:jc w:val="center"/>
        <w:rPr>
          <w:sz w:val="26"/>
          <w:szCs w:val="26"/>
        </w:rPr>
      </w:pPr>
      <w:r w:rsidRPr="00DF7AAE">
        <w:rPr>
          <w:sz w:val="26"/>
          <w:szCs w:val="26"/>
        </w:rPr>
        <w:t> </w:t>
      </w:r>
    </w:p>
    <w:sectPr w:rsidR="00093FB0" w:rsidRPr="00DF7AAE" w:rsidSect="00A86F7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34" w:rsidRDefault="00311D34" w:rsidP="0010619B">
      <w:pPr>
        <w:spacing w:after="0" w:line="240" w:lineRule="auto"/>
      </w:pPr>
      <w:r>
        <w:separator/>
      </w:r>
    </w:p>
  </w:endnote>
  <w:endnote w:type="continuationSeparator" w:id="1">
    <w:p w:rsidR="00311D34" w:rsidRDefault="00311D34" w:rsidP="0010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34" w:rsidRDefault="00311D34" w:rsidP="0010619B">
      <w:pPr>
        <w:spacing w:after="0" w:line="240" w:lineRule="auto"/>
      </w:pPr>
      <w:r>
        <w:separator/>
      </w:r>
    </w:p>
  </w:footnote>
  <w:footnote w:type="continuationSeparator" w:id="1">
    <w:p w:rsidR="00311D34" w:rsidRDefault="00311D34" w:rsidP="00106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FB0"/>
    <w:rsid w:val="0005624D"/>
    <w:rsid w:val="00093FB0"/>
    <w:rsid w:val="000C6354"/>
    <w:rsid w:val="000D038C"/>
    <w:rsid w:val="000D6F05"/>
    <w:rsid w:val="000E723F"/>
    <w:rsid w:val="0010619B"/>
    <w:rsid w:val="0018675C"/>
    <w:rsid w:val="001C1C9A"/>
    <w:rsid w:val="002E2B97"/>
    <w:rsid w:val="00311D34"/>
    <w:rsid w:val="0039177F"/>
    <w:rsid w:val="00410025"/>
    <w:rsid w:val="004949F6"/>
    <w:rsid w:val="004C3319"/>
    <w:rsid w:val="0052746F"/>
    <w:rsid w:val="00590314"/>
    <w:rsid w:val="005949C1"/>
    <w:rsid w:val="0060039A"/>
    <w:rsid w:val="00693B3C"/>
    <w:rsid w:val="006D61FC"/>
    <w:rsid w:val="0076251F"/>
    <w:rsid w:val="00770CB3"/>
    <w:rsid w:val="007C2504"/>
    <w:rsid w:val="008124B4"/>
    <w:rsid w:val="00916FAB"/>
    <w:rsid w:val="00932215"/>
    <w:rsid w:val="00995B08"/>
    <w:rsid w:val="009A30FE"/>
    <w:rsid w:val="00A86F70"/>
    <w:rsid w:val="00AF23B7"/>
    <w:rsid w:val="00AF67FE"/>
    <w:rsid w:val="00BC4267"/>
    <w:rsid w:val="00C1522C"/>
    <w:rsid w:val="00CC3CBA"/>
    <w:rsid w:val="00CD71AD"/>
    <w:rsid w:val="00CE140B"/>
    <w:rsid w:val="00DD1E64"/>
    <w:rsid w:val="00DF0F11"/>
    <w:rsid w:val="00DF7AAE"/>
    <w:rsid w:val="00E54547"/>
    <w:rsid w:val="00E71D76"/>
    <w:rsid w:val="00F0686C"/>
    <w:rsid w:val="00F41001"/>
    <w:rsid w:val="00F9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33,bqiaagaaeyqcaaagiaiaaaoamgaaby4yaaaaaaaaaaaaaaaaaaaaaaaaaaaaaaaaaaaaaaaaaaaaaaaaaaaaaaaaaaaaaaaaaaaaaaaaaaaaaaaaaaaaaaaaaaaaaaaaaaaaaaaaaaaaaaaaaaaaaaaaaaaaaaaaaaaaaaaaaaaaaaaaaaaaaaaaaaaaaaaaaaaaaaaaaaaaaaaaaaaaaaaaaaaaaaaaaaaaaaa"/>
    <w:basedOn w:val="a"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2215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0619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619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061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33,bqiaagaaeyqcaaagiaiaaaoamgaaby4yaaaaaaaaaaaaaaaaaaaaaaaaaaaaaaaaaaaaaaaaaaaaaaaaaaaaaaaaaaaaaaaaaaaaaaaaaaaaaaaaaaaaaaaaaaaaaaaaaaaaaaaaaaaaaaaaaaaaaaaaaaaaaaaaaaaaaaaaaaaaaaaaaaaaaaaaaaaaaaaaaaaaaaaaaaaaaaaaaaaaaaaaaaaaaaaaaaaaaaa"/>
    <w:basedOn w:val="a"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2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6463">
                                          <w:marLeft w:val="4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9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2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25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7521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7062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2E3E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9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5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06935">
                                          <w:marLeft w:val="4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35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19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381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48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2E3E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06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nadzor@minprom.gov7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DF14-447C-49D8-B0F4-F338BE3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NovichkovaOA</dc:creator>
  <cp:lastModifiedBy>makarenkona</cp:lastModifiedBy>
  <cp:revision>17</cp:revision>
  <dcterms:created xsi:type="dcterms:W3CDTF">2021-07-21T06:13:00Z</dcterms:created>
  <dcterms:modified xsi:type="dcterms:W3CDTF">2023-11-23T05:05:00Z</dcterms:modified>
</cp:coreProperties>
</file>