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25B" w:rsidRDefault="006A625B" w:rsidP="006A625B"/>
    <w:p w:rsidR="006A625B" w:rsidRDefault="006A625B" w:rsidP="006A62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Опросный лист </w:t>
      </w:r>
    </w:p>
    <w:p w:rsidR="006A625B" w:rsidRDefault="006A625B" w:rsidP="006A625B">
      <w:pPr>
        <w:pStyle w:val="1"/>
        <w:spacing w:before="0" w:after="0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для проведения публичных </w:t>
      </w:r>
      <w:proofErr w:type="gramStart"/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консультаций проекта </w:t>
      </w:r>
      <w:r>
        <w:rPr>
          <w:rFonts w:ascii="Times New Roman" w:hAnsi="Times New Roman" w:cs="Times New Roman"/>
          <w:b w:val="0"/>
          <w:sz w:val="28"/>
          <w:szCs w:val="28"/>
        </w:rPr>
        <w:t>решения Собрания депутатов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Копейского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 Челябинской области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«</w:t>
      </w:r>
      <w:hyperlink r:id="rId6" w:history="1">
        <w:r>
          <w:rPr>
            <w:rStyle w:val="a5"/>
            <w:b w:val="0"/>
            <w:bCs w:val="0"/>
            <w:color w:val="auto"/>
            <w:sz w:val="28"/>
            <w:szCs w:val="28"/>
          </w:rPr>
          <w:t xml:space="preserve">Об утверждении Порядка осуществления муниципального  земельного контроля на территории  </w:t>
        </w:r>
        <w:proofErr w:type="spellStart"/>
        <w:r>
          <w:rPr>
            <w:rStyle w:val="a5"/>
            <w:b w:val="0"/>
            <w:bCs w:val="0"/>
            <w:color w:val="auto"/>
            <w:sz w:val="28"/>
            <w:szCs w:val="28"/>
          </w:rPr>
          <w:t>Копейского</w:t>
        </w:r>
        <w:proofErr w:type="spellEnd"/>
        <w:r>
          <w:rPr>
            <w:rStyle w:val="a5"/>
            <w:b w:val="0"/>
            <w:bCs w:val="0"/>
            <w:color w:val="auto"/>
            <w:sz w:val="28"/>
            <w:szCs w:val="28"/>
          </w:rPr>
          <w:t xml:space="preserve"> городского округа</w:t>
        </w:r>
      </w:hyperlink>
      <w:r>
        <w:rPr>
          <w:rFonts w:ascii="Times New Roman" w:eastAsia="Times New Roman" w:hAnsi="Times New Roman" w:cs="Times New Roman"/>
          <w:b w:val="0"/>
          <w:sz w:val="28"/>
          <w:szCs w:val="28"/>
        </w:rPr>
        <w:t>»</w:t>
      </w:r>
    </w:p>
    <w:p w:rsidR="006A625B" w:rsidRDefault="006A625B" w:rsidP="006A62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A625B" w:rsidRDefault="006A625B" w:rsidP="006A62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проекта нормативного правового акта: проект </w:t>
      </w:r>
      <w:r>
        <w:rPr>
          <w:rFonts w:ascii="Times New Roman" w:hAnsi="Times New Roman" w:cs="Times New Roman"/>
          <w:sz w:val="28"/>
          <w:szCs w:val="28"/>
        </w:rPr>
        <w:t xml:space="preserve">решения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Челябинской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hyperlink r:id="rId7" w:history="1">
        <w:r>
          <w:rPr>
            <w:rStyle w:val="a5"/>
            <w:bCs/>
            <w:sz w:val="28"/>
            <w:szCs w:val="28"/>
          </w:rPr>
          <w:t xml:space="preserve">Об утверждении Порядка осуществления муниципального земельного контроля на территории  </w:t>
        </w:r>
        <w:proofErr w:type="spellStart"/>
        <w:r>
          <w:rPr>
            <w:rStyle w:val="a5"/>
            <w:bCs/>
            <w:sz w:val="28"/>
            <w:szCs w:val="28"/>
          </w:rPr>
          <w:t>Копейского</w:t>
        </w:r>
        <w:proofErr w:type="spellEnd"/>
        <w:r>
          <w:rPr>
            <w:rStyle w:val="a5"/>
            <w:bCs/>
            <w:sz w:val="28"/>
            <w:szCs w:val="28"/>
          </w:rPr>
          <w:t xml:space="preserve"> городского округа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625B" w:rsidRDefault="006A625B" w:rsidP="006A625B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625B" w:rsidRDefault="006A625B" w:rsidP="006A625B">
      <w:pPr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Орган-разработчик проекта нормативного правового акта: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 контроля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Копейского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 </w:t>
      </w:r>
    </w:p>
    <w:p w:rsidR="006A625B" w:rsidRDefault="006A625B" w:rsidP="006A625B">
      <w:pPr>
        <w:tabs>
          <w:tab w:val="left" w:pos="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A625B" w:rsidRDefault="006A625B" w:rsidP="006A625B">
      <w:pPr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Контактное лицо </w:t>
      </w:r>
    </w:p>
    <w:p w:rsidR="006A625B" w:rsidRDefault="006A625B" w:rsidP="006A625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Ф.И.О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Зыков Сергей Иванович </w:t>
      </w:r>
    </w:p>
    <w:p w:rsidR="006A625B" w:rsidRDefault="006A625B" w:rsidP="006A625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Должность: начальник отдела контроля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Копейского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</w:t>
      </w:r>
    </w:p>
    <w:p w:rsidR="006A625B" w:rsidRDefault="006A625B" w:rsidP="006A625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Тел: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8 (35139) 4-01-40</w:t>
      </w:r>
    </w:p>
    <w:p w:rsidR="006A625B" w:rsidRDefault="006A625B" w:rsidP="006A625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  <w:hyperlink r:id="rId8" w:history="1">
        <w:r>
          <w:rPr>
            <w:rStyle w:val="a3"/>
            <w:rFonts w:ascii="Times New Roman" w:hAnsi="Times New Roman" w:cs="Times New Roman"/>
            <w:i/>
            <w:sz w:val="28"/>
            <w:szCs w:val="28"/>
            <w:shd w:val="clear" w:color="auto" w:fill="FFFFFF"/>
            <w:lang w:val="en-US"/>
          </w:rPr>
          <w:t>rek</w:t>
        </w:r>
        <w:r>
          <w:rPr>
            <w:rStyle w:val="a3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-</w:t>
        </w:r>
        <w:r>
          <w:rPr>
            <w:rStyle w:val="a3"/>
            <w:rFonts w:ascii="Times New Roman" w:hAnsi="Times New Roman" w:cs="Times New Roman"/>
            <w:i/>
            <w:sz w:val="28"/>
            <w:szCs w:val="28"/>
            <w:shd w:val="clear" w:color="auto" w:fill="FFFFFF"/>
            <w:lang w:val="en-US"/>
          </w:rPr>
          <w:t>ui</w:t>
        </w:r>
        <w:r>
          <w:rPr>
            <w:rStyle w:val="a3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@akgo74.ru</w:t>
        </w:r>
      </w:hyperlink>
    </w:p>
    <w:p w:rsidR="006A625B" w:rsidRDefault="006A625B" w:rsidP="006A625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625B" w:rsidRDefault="006A625B" w:rsidP="006A625B">
      <w:pPr>
        <w:pStyle w:val="a4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FF" w:themeColor="hyperlink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Пожалуйста, заполните и направьте данную форму по электронной почте на адрес: </w:t>
      </w:r>
      <w:hyperlink r:id="rId9" w:history="1">
        <w:r>
          <w:rPr>
            <w:rStyle w:val="a3"/>
            <w:rFonts w:ascii="Times New Roman" w:hAnsi="Times New Roman" w:cs="Times New Roman"/>
            <w:i/>
            <w:sz w:val="28"/>
            <w:szCs w:val="28"/>
            <w:shd w:val="clear" w:color="auto" w:fill="FFFFFF"/>
            <w:lang w:val="en-US"/>
          </w:rPr>
          <w:t>rek</w:t>
        </w:r>
        <w:r>
          <w:rPr>
            <w:rStyle w:val="a3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-</w:t>
        </w:r>
        <w:r>
          <w:rPr>
            <w:rStyle w:val="a3"/>
            <w:rFonts w:ascii="Times New Roman" w:hAnsi="Times New Roman" w:cs="Times New Roman"/>
            <w:i/>
            <w:sz w:val="28"/>
            <w:szCs w:val="28"/>
            <w:shd w:val="clear" w:color="auto" w:fill="FFFFFF"/>
            <w:lang w:val="en-US"/>
          </w:rPr>
          <w:t>ui</w:t>
        </w:r>
        <w:r>
          <w:rPr>
            <w:rStyle w:val="a3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@akgo74.ru</w:t>
        </w:r>
      </w:hyperlink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27.02.2020 г. по 13.03.2020 г.</w:t>
      </w:r>
    </w:p>
    <w:p w:rsidR="006A625B" w:rsidRDefault="006A625B" w:rsidP="006A625B">
      <w:pPr>
        <w:tabs>
          <w:tab w:val="left" w:pos="0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об участнике публичных консультаций:</w:t>
      </w:r>
    </w:p>
    <w:p w:rsidR="006A625B" w:rsidRDefault="006A625B" w:rsidP="006A625B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фамилия, имя, отчество  участника публичных консультаций или его представителя ______________________________________________</w:t>
      </w:r>
    </w:p>
    <w:p w:rsidR="006A625B" w:rsidRDefault="006A625B" w:rsidP="006A625B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контактный телефон ______________________________________</w:t>
      </w:r>
    </w:p>
    <w:p w:rsidR="006A625B" w:rsidRDefault="006A625B" w:rsidP="006A625B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электронный адрес _______________________________________</w:t>
      </w:r>
    </w:p>
    <w:p w:rsidR="006A625B" w:rsidRDefault="006A625B" w:rsidP="006A625B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название организации _____________________________________</w:t>
      </w:r>
    </w:p>
    <w:p w:rsidR="006A625B" w:rsidRDefault="006A625B" w:rsidP="006A625B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сфера деятельности организации ____________________________</w:t>
      </w:r>
    </w:p>
    <w:p w:rsidR="006A625B" w:rsidRDefault="006A625B" w:rsidP="006A625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625B" w:rsidRDefault="006A625B" w:rsidP="006A625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625B" w:rsidRDefault="006A625B" w:rsidP="006A625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625B" w:rsidRDefault="006A625B" w:rsidP="006A625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625B" w:rsidRDefault="006A625B" w:rsidP="006A625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625B" w:rsidRDefault="006A625B" w:rsidP="006A625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625B" w:rsidRDefault="006A625B" w:rsidP="006A625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625B" w:rsidRDefault="006A625B" w:rsidP="006A625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A625B" w:rsidRDefault="006A625B" w:rsidP="006A625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A625B" w:rsidRDefault="006A625B" w:rsidP="006A625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A625B" w:rsidRDefault="006A625B" w:rsidP="006A625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A625B" w:rsidRDefault="006A625B" w:rsidP="006A625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A625B" w:rsidRDefault="006A625B" w:rsidP="006A625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625B" w:rsidRDefault="006A625B" w:rsidP="006A62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Примерный перечень вопросов в рамках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проведения публичных консультаций проекта </w:t>
      </w:r>
      <w:r>
        <w:rPr>
          <w:rFonts w:ascii="Times New Roman" w:hAnsi="Times New Roman" w:cs="Times New Roman"/>
          <w:sz w:val="28"/>
          <w:szCs w:val="28"/>
        </w:rPr>
        <w:t>решения Собрания 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Челябинской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hyperlink r:id="rId10" w:history="1">
        <w:r>
          <w:rPr>
            <w:rStyle w:val="a5"/>
            <w:bCs/>
            <w:sz w:val="28"/>
            <w:szCs w:val="28"/>
          </w:rPr>
          <w:t xml:space="preserve">Об утверждении Порядка осуществления муниципального земельного контроля на территории  </w:t>
        </w:r>
        <w:proofErr w:type="spellStart"/>
        <w:r>
          <w:rPr>
            <w:rStyle w:val="a5"/>
            <w:bCs/>
            <w:sz w:val="28"/>
            <w:szCs w:val="28"/>
          </w:rPr>
          <w:t>Копейского</w:t>
        </w:r>
        <w:proofErr w:type="spellEnd"/>
        <w:r>
          <w:rPr>
            <w:rStyle w:val="a5"/>
            <w:bCs/>
            <w:sz w:val="28"/>
            <w:szCs w:val="28"/>
          </w:rPr>
          <w:t xml:space="preserve"> городского округа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6A625B" w:rsidRDefault="006A625B" w:rsidP="006A625B">
      <w:pPr>
        <w:tabs>
          <w:tab w:val="left" w:pos="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A625B" w:rsidRDefault="006A625B" w:rsidP="006A625B">
      <w:pPr>
        <w:tabs>
          <w:tab w:val="left" w:pos="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A625B" w:rsidRDefault="006A625B" w:rsidP="006A625B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На решение какой проблемы, на Ваш взгляд, направлено предлагаемое постановление? Актуально ли данное постановление сегодня?</w:t>
      </w:r>
    </w:p>
    <w:p w:rsidR="006A625B" w:rsidRDefault="006A625B" w:rsidP="006A625B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625B" w:rsidRDefault="006A625B" w:rsidP="006A625B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Каких положительных эффектов следует ожидать в случае принятия данного постановления? По возможности приведите числовые данные.</w:t>
      </w:r>
    </w:p>
    <w:p w:rsidR="006A625B" w:rsidRDefault="006A625B" w:rsidP="006A625B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625B" w:rsidRDefault="006A625B" w:rsidP="006A625B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Какие риски и негативные последствия для бизнеса могут возникнуть в случае принятия данного постановления? По возможности приведите числовые данные.</w:t>
      </w:r>
    </w:p>
    <w:p w:rsidR="006A625B" w:rsidRDefault="006A625B" w:rsidP="006A625B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625B" w:rsidRDefault="006A625B" w:rsidP="006A625B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Является ли выбранный вариант решения оптимальным? Существуют ли менее затратные и (или) более эффективные способы решения проблемы? Если  да, опишите их.</w:t>
      </w:r>
    </w:p>
    <w:p w:rsidR="006A625B" w:rsidRDefault="006A625B" w:rsidP="006A625B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625B" w:rsidRDefault="006A625B" w:rsidP="006A625B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Содержит ли проект постановления, противоречие действующему законодательству? Если да, укажите их.</w:t>
      </w:r>
    </w:p>
    <w:p w:rsidR="006A625B" w:rsidRDefault="006A625B" w:rsidP="006A625B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625B" w:rsidRDefault="006A625B" w:rsidP="006A625B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Содержит ли проект постановления, положения и термины, позволяющие их толковать неоднозначно? Если да, укажите их.</w:t>
      </w:r>
    </w:p>
    <w:p w:rsidR="006A625B" w:rsidRDefault="006A625B" w:rsidP="006A625B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625B" w:rsidRDefault="006A625B" w:rsidP="006A625B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Содержит ли проект постановления нормы, не выполнимые на практике? Если да, укажите их.</w:t>
      </w:r>
    </w:p>
    <w:p w:rsidR="006A625B" w:rsidRDefault="006A625B" w:rsidP="006A625B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625B" w:rsidRDefault="006A625B" w:rsidP="006A625B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Требуется ли переходный период для вступления в силу проекта постановления? Если да, укажите, каким он должен быть, либо какую дату вступления в силу проекта постановления следует предусмотреть?</w:t>
      </w:r>
    </w:p>
    <w:p w:rsidR="006A625B" w:rsidRDefault="006A625B" w:rsidP="006A625B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625B" w:rsidRDefault="006A625B" w:rsidP="006A625B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Какие, по Вашей оценке, субъекты предпринимательской и инвестиционной деятельности будут затронуты предлагаемым проектом постановления?</w:t>
      </w:r>
    </w:p>
    <w:p w:rsidR="006A625B" w:rsidRDefault="006A625B" w:rsidP="006A625B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625B" w:rsidRDefault="006A625B" w:rsidP="006A625B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Существуют ли в предлагаемом проекте постановления положения, которые вводят избыточные обязанности, запреты и ограничения для субъектов предпринимательской и инвестиционной деятельности или способствуют их введению? Приведите обоснования по каждому указанному положению.</w:t>
      </w:r>
    </w:p>
    <w:p w:rsidR="006A625B" w:rsidRDefault="006A625B" w:rsidP="006A625B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625B" w:rsidRDefault="006A625B" w:rsidP="006A625B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Существуют ли в предлагаемом проекте  постановления положения, способствующие возникновению необоснованных расходов субъектов предпринимательской и инвестиционной деятельности и бюджета города? Приведите обоснования по каждому положению.</w:t>
      </w:r>
    </w:p>
    <w:p w:rsidR="006A625B" w:rsidRDefault="006A625B" w:rsidP="006A625B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625B" w:rsidRDefault="006A625B" w:rsidP="006A625B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</w:r>
    </w:p>
    <w:p w:rsidR="006A625B" w:rsidRDefault="006A625B" w:rsidP="006A625B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625B" w:rsidRDefault="006A625B" w:rsidP="006A625B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При наличии дополнительных предложений и замечаний. Опишите их в произвольной форме и (или) приложите к Вашему письму соответствующие материалы.</w:t>
      </w:r>
    </w:p>
    <w:p w:rsidR="00E7146E" w:rsidRDefault="00E7146E">
      <w:bookmarkStart w:id="0" w:name="_GoBack"/>
      <w:bookmarkEnd w:id="0"/>
    </w:p>
    <w:sectPr w:rsidR="00E71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574C0"/>
    <w:multiLevelType w:val="hybridMultilevel"/>
    <w:tmpl w:val="4B4620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BD2CE328">
      <w:start w:val="1"/>
      <w:numFmt w:val="decimal"/>
      <w:lvlText w:val="%3."/>
      <w:lvlJc w:val="left"/>
      <w:pPr>
        <w:ind w:left="2340" w:hanging="360"/>
      </w:pPr>
      <w:rPr>
        <w:rFonts w:cs="Times New Roman"/>
        <w:color w:val="auto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60D24AF"/>
    <w:multiLevelType w:val="hybridMultilevel"/>
    <w:tmpl w:val="939A28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15CEDF54">
      <w:start w:val="1"/>
      <w:numFmt w:val="decimal"/>
      <w:lvlText w:val="%3."/>
      <w:lvlJc w:val="left"/>
      <w:pPr>
        <w:ind w:left="234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130"/>
    <w:rsid w:val="006A625B"/>
    <w:rsid w:val="00C85130"/>
    <w:rsid w:val="00E7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25B"/>
  </w:style>
  <w:style w:type="paragraph" w:styleId="1">
    <w:name w:val="heading 1"/>
    <w:basedOn w:val="a"/>
    <w:next w:val="a"/>
    <w:link w:val="10"/>
    <w:uiPriority w:val="99"/>
    <w:qFormat/>
    <w:rsid w:val="006A625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A625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A625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A625B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6A625B"/>
    <w:rPr>
      <w:rFonts w:ascii="Times New Roman" w:hAnsi="Times New Roman" w:cs="Times New Roman" w:hint="default"/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25B"/>
  </w:style>
  <w:style w:type="paragraph" w:styleId="1">
    <w:name w:val="heading 1"/>
    <w:basedOn w:val="a"/>
    <w:next w:val="a"/>
    <w:link w:val="10"/>
    <w:uiPriority w:val="99"/>
    <w:qFormat/>
    <w:rsid w:val="006A625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A625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A625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A625B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6A625B"/>
    <w:rPr>
      <w:rFonts w:ascii="Times New Roman" w:hAnsi="Times New Roman" w:cs="Times New Roman" w:hint="default"/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3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-ui@akgo74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8765872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765872.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8765872.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k-ui@akgo7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3313</Characters>
  <Application>Microsoft Office Word</Application>
  <DocSecurity>0</DocSecurity>
  <Lines>27</Lines>
  <Paragraphs>7</Paragraphs>
  <ScaleCrop>false</ScaleCrop>
  <Company>succi</Company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Вонзяк Юлия Вадимовна</dc:creator>
  <cp:keywords/>
  <dc:description/>
  <cp:lastModifiedBy>Вонзяк Юлия Вадимовна</cp:lastModifiedBy>
  <cp:revision>2</cp:revision>
  <dcterms:created xsi:type="dcterms:W3CDTF">2020-03-02T11:35:00Z</dcterms:created>
  <dcterms:modified xsi:type="dcterms:W3CDTF">2020-03-02T11:35:00Z</dcterms:modified>
</cp:coreProperties>
</file>