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8" w:type="dxa"/>
        <w:tblInd w:w="108" w:type="dxa"/>
        <w:tblLook w:val="04A0"/>
      </w:tblPr>
      <w:tblGrid>
        <w:gridCol w:w="3441"/>
        <w:gridCol w:w="626"/>
        <w:gridCol w:w="547"/>
        <w:gridCol w:w="378"/>
        <w:gridCol w:w="4706"/>
      </w:tblGrid>
      <w:tr w:rsidR="00E151BE" w:rsidRPr="00722E5D" w:rsidTr="00084A69">
        <w:trPr>
          <w:trHeight w:val="95"/>
        </w:trPr>
        <w:tc>
          <w:tcPr>
            <w:tcW w:w="3441" w:type="dxa"/>
          </w:tcPr>
          <w:p w:rsidR="00E151BE" w:rsidRPr="00722E5D" w:rsidRDefault="00E151BE" w:rsidP="002014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noWrap/>
            <w:vAlign w:val="bottom"/>
            <w:hideMark/>
          </w:tcPr>
          <w:p w:rsidR="00E151BE" w:rsidRPr="00722E5D" w:rsidRDefault="00E151BE" w:rsidP="00E15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E151BE" w:rsidRPr="00722E5D" w:rsidTr="00084A69">
        <w:trPr>
          <w:trHeight w:val="95"/>
        </w:trPr>
        <w:tc>
          <w:tcPr>
            <w:tcW w:w="3441" w:type="dxa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noWrap/>
            <w:vAlign w:val="bottom"/>
            <w:hideMark/>
          </w:tcPr>
          <w:p w:rsidR="00E151BE" w:rsidRPr="00722E5D" w:rsidRDefault="00E151BE" w:rsidP="00E15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E151BE" w:rsidRPr="00722E5D" w:rsidTr="00084A69">
        <w:trPr>
          <w:trHeight w:val="483"/>
        </w:trPr>
        <w:tc>
          <w:tcPr>
            <w:tcW w:w="3441" w:type="dxa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noWrap/>
            <w:vAlign w:val="bottom"/>
            <w:hideMark/>
          </w:tcPr>
          <w:p w:rsidR="00E151BE" w:rsidRPr="00722E5D" w:rsidRDefault="008C47F9" w:rsidP="00DD2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151BE" w:rsidRPr="00722E5D">
              <w:rPr>
                <w:rFonts w:ascii="Times New Roman" w:hAnsi="Times New Roman" w:cs="Times New Roman"/>
                <w:sz w:val="26"/>
                <w:szCs w:val="26"/>
              </w:rPr>
              <w:t>Об областном бюджете на 20</w:t>
            </w:r>
            <w:r w:rsidR="00084A69" w:rsidRPr="00722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23D2" w:rsidRPr="00722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51BE"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DD23D2" w:rsidRPr="00722E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51BE"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DD23D2" w:rsidRPr="00722E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51BE"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151BE" w:rsidRPr="00722E5D" w:rsidTr="00084A69">
        <w:trPr>
          <w:trHeight w:val="272"/>
        </w:trPr>
        <w:tc>
          <w:tcPr>
            <w:tcW w:w="3441" w:type="dxa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noWrap/>
            <w:vAlign w:val="bottom"/>
          </w:tcPr>
          <w:p w:rsidR="00E151BE" w:rsidRPr="00722E5D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noWrap/>
            <w:vAlign w:val="bottom"/>
            <w:hideMark/>
          </w:tcPr>
          <w:p w:rsidR="00E151BE" w:rsidRPr="00722E5D" w:rsidRDefault="00084A69" w:rsidP="00DD23D2">
            <w:pPr>
              <w:tabs>
                <w:tab w:val="left" w:pos="705"/>
                <w:tab w:val="left" w:pos="9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от __________ 202</w:t>
            </w:r>
            <w:r w:rsidR="00DD23D2" w:rsidRPr="00722E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_______</w:t>
            </w:r>
          </w:p>
        </w:tc>
      </w:tr>
    </w:tbl>
    <w:p w:rsidR="00084A69" w:rsidRPr="00722E5D" w:rsidRDefault="00084A69" w:rsidP="00084A69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</w:p>
    <w:p w:rsidR="00084A69" w:rsidRPr="00722E5D" w:rsidRDefault="00E151BE" w:rsidP="00084A69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722E5D">
        <w:rPr>
          <w:b/>
          <w:sz w:val="26"/>
          <w:szCs w:val="26"/>
        </w:rPr>
        <w:t>Доходы областного бюджета на 20</w:t>
      </w:r>
      <w:r w:rsidR="00084A69" w:rsidRPr="00722E5D">
        <w:rPr>
          <w:b/>
          <w:sz w:val="26"/>
          <w:szCs w:val="26"/>
        </w:rPr>
        <w:t>2</w:t>
      </w:r>
      <w:r w:rsidR="00DD23D2" w:rsidRPr="00722E5D">
        <w:rPr>
          <w:b/>
          <w:sz w:val="26"/>
          <w:szCs w:val="26"/>
        </w:rPr>
        <w:t>4</w:t>
      </w:r>
      <w:r w:rsidRPr="00722E5D">
        <w:rPr>
          <w:b/>
          <w:sz w:val="26"/>
          <w:szCs w:val="26"/>
        </w:rPr>
        <w:t xml:space="preserve"> год</w:t>
      </w:r>
    </w:p>
    <w:p w:rsidR="00E151BE" w:rsidRPr="00722E5D" w:rsidRDefault="00E151BE" w:rsidP="002014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51BE" w:rsidRPr="00722E5D" w:rsidRDefault="00E151BE" w:rsidP="002014F6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22E5D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61"/>
        <w:gridCol w:w="4536"/>
        <w:gridCol w:w="1842"/>
      </w:tblGrid>
      <w:tr w:rsidR="00E151BE" w:rsidRPr="00722E5D" w:rsidTr="00C26789">
        <w:trPr>
          <w:trHeight w:val="20"/>
          <w:tblHeader/>
        </w:trPr>
        <w:tc>
          <w:tcPr>
            <w:tcW w:w="3261" w:type="dxa"/>
            <w:vAlign w:val="center"/>
          </w:tcPr>
          <w:p w:rsidR="00E151BE" w:rsidRPr="00722E5D" w:rsidRDefault="00E151BE" w:rsidP="00201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</w:p>
          <w:p w:rsidR="00E151BE" w:rsidRPr="00722E5D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E151BE" w:rsidRPr="00722E5D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E151BE" w:rsidRPr="00722E5D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2" w:type="dxa"/>
            <w:vAlign w:val="center"/>
          </w:tcPr>
          <w:p w:rsidR="00E151BE" w:rsidRPr="00722E5D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</w:tbl>
    <w:p w:rsidR="007B432D" w:rsidRPr="00722E5D" w:rsidRDefault="007B432D" w:rsidP="007B432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273"/>
        <w:gridCol w:w="4536"/>
        <w:gridCol w:w="1842"/>
      </w:tblGrid>
      <w:tr w:rsidR="007B432D" w:rsidRPr="00722E5D" w:rsidTr="0086123D">
        <w:trPr>
          <w:trHeight w:val="20"/>
          <w:tblHeader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2D" w:rsidRPr="00722E5D" w:rsidRDefault="007B432D" w:rsidP="0086123D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2D" w:rsidRPr="00722E5D" w:rsidRDefault="007B432D" w:rsidP="0086123D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2D" w:rsidRPr="00722E5D" w:rsidRDefault="007B432D" w:rsidP="0086123D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228 501 039,5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177 831 676,9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000 1 01 01000 00 0000 110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104 224 654,9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73 607 022,0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(работы, услуги), реализуемые на территории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20 738 130,7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20 738 130,7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000 1 05 00000 00 0000 000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7 492 584,4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000 1 05 01000 00 0000 110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Налог, взимаемый в связи с примен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нием упрощенной системы налогоо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ложения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6 810 294,4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000 1 05 06000 01 0000 110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682 290,0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18 356 602,1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000 1 06 02000 02 0000 110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14 739 552,3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000 1 06 04000 02 0000 110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3 611 981,8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000 1 06 05000 02 0000 110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5 068,0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000 1 07 00000 00 0000 000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1 632 425,5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000 1 07 01000 01 0000 110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1 627 176,1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000 1 07 04000 01 0000 110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Сборы за пользование объектами 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вотного мира и за пользование объе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тами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5 249,4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000 1 08 00000 00 0000 000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408 781,9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252 345,9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000 1 12 00000 00 0000 000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152 482,8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000 1 13 00000 00 0000 000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243 150,9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20 182,4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000 1 16 00000 00 0000 000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1 372 673,1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000 1 17 00000 00 0000 000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20 120 394,3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20 120 394,3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000 2 02 20000 00 0000 150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бюджетной 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темы Российской Федерации (ме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субсидии)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9 575 473,2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000 2 02 25014 02 0000 150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76 600,1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000 2 02 25028 02 0000 150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поддержку 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гиональных проектов в сфере инфо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3 410,5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000 2 02 25065 02 0000 150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г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сударственных программ субъектов Российской Федерации в области 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пользования и охраны водных объе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176 659,6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000 2 02 25066 02 0000 150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подготовку управленческих кадров для организ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ций народного хозяйства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1 513,0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000 2 02 25081 02 0000 150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государстве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ную поддержку организаций, вход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 в систему спортивной подготовки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19 838,0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000 2 02 25086 02 0000 150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роприятий, предусмотренных реги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нальной программой переселения, включенной в Государственную 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грамму по оказанию содействия добр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вольному переселению в Российскую Федерацию соотечественников, 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живающих за рубежом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20 002,8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000 2 02 25098 02 0000 150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обновление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териально-технической базы для орг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низации учебно-исследовательской, научно-практической, творческой де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тельности, занятий физической культ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рой и спортом в образовательных орг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12 237,6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000 2 02 25114 02 0000 150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гиональных проектов «Создание 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цифрового контура в здравоохр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нении на основе единой государстве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информационной системы в сфере здравоохранения (ЕГИСЗ)»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150 228,1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000 2 02 25116 02 0000 150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на реализацию программы </w:t>
            </w:r>
            <w:proofErr w:type="gram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комплексного</w:t>
            </w:r>
            <w:proofErr w:type="gramEnd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развития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лодежной политики в регионах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«Регион для мол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дых»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10 100,2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000 2 02 25138 02 0000 150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единовреме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компенсационные выплаты мед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цинским работникам (врачам, фель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шерам, а также акушеркам и медици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ским сестрам фельдшерских и фель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шерско-акушерских пунктов, враче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амбулаторий, центров (отделений) общей врачебной практики (семейной медицины), прибывшим (переехавшим) на работу в сельские населенные пун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ты, либо рабочие поселки, либо посе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 городского типа, либо города с 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селением до 50 тысяч человек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75 840,0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000 2 02 25171 02 0000 150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(о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новление материально-технической базы) оборудованием, средствами об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чения и воспитания образовательных организаций различных типов для ре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лизации дополнительных общеразв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вающих программ, для создания 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формационных систем в образовател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16 402,7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000 2 02 25172 02 0000 150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(о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новление материально-технической базы) оборудованием, средствами об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чения и воспитания общеобразовател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организаций, в том числе осущес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вляющих образовательную деятел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296 701,7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000 2 02 25179 02 0000 150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проведение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роприятий по обеспечению деятельн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 советников директора по воспит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нию и взаимодействию с детскими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щественными объединениями в общ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160 651,1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000 2 02 25190 02 0000 150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переоснащение медицинских организаций, оказыва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 медицинскую помощь больным с онкологическими заболеваниями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96 135,8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000 2 02 25192 02 0000 150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об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рудованием региональных сосудистых центров и первичных сосудистых отд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210 998,8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000 2 02 25201 02 0000 150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развитие па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лиативной медицинской помощи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85 676,5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000 2 02 25202 02 0000 150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роприятий по предупреждению и бор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 с социально значимыми инфекцио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ными заболеваниями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77 709,4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000 2 02 25213 02 0000 150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обновление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териально-технической базы образов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тельных организаций для внедрения цифровой образовательной среды и развития цифровых навыков обуча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150 098,3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000 2 02 25229 02 0000 150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приобретение спортивного оборудования и инвентаря для приведения организаций дополн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тельного образования со специальным наименованием «спортивная школа», использующих в своем наименовании слово «олимпийский» или образова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на его основе слова или словосоч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тания, в нормативное состояние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18 206,9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000 2 02 25242 02 0000 150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ликвидацию несанкционированных свалок в гран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цах городов и наиболее опасных об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ъ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ектов накопленного вреда окружающей среде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187 653,6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000 2 02 25253 02 0000 150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создание 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полнительных мест для детей в возра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 от 1,5 до 3 лет любой направленн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 в организациях, осуществляющих образовательную деятельность (за 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ключением государственных, муниц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пальных), и у индивидуальных пре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принимателей, осуществляющих обр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зовательную деятельность по образов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тельным программам дошкольного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разования, в том числе адаптирова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ным, и присмотр и уход за детьми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1 066,2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000 2 02 25256 02 0000 150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обеспечение реализации мероприятий по осущест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лению единовременных компенсац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онных выплат учителям, прибывшим (переехавшим) на работу в сельские населенные пункты, либо рабочие 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21 330,0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000 2 02 25261 02 0000 150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развитие запр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вочной инфраструктуры компримир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ванного природного газа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85 320,0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000 2 02 25276 02 0000 150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софинансиров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расходных обязательств субъектов Российской Федерации, возникающих при поддержке переоборудования 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ществующей автомобильной техники, включая общественный транспорт и коммунальную технику, для использ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 природного газа в качестве то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19 843,3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000 2 02 25289 02 0000 150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в целях достиж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результатов национального прое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 «Производительность труда»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57 443,0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000 2 02 25292 02 0000 150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организацию профессионального обучения и допо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нительного профессионального обр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зования работников промышленных предприятий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11 439,4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000 2 02 25299 02 0000 150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софинансиров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расходных обязательств субъектов Российской Федерации, связанных с реализацией федеральной целевой 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граммы «Увековечение памяти поги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ших при защите Отечества на 2019 - 2024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17 324,2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000 2 02 25304 02 0000 150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организацию бесплатного горячего питания об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1 876 722,9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000 2 02 25305 02 0000 150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создание новых мест в общеобразовательных организ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циях в связи с ростом числа обуча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щихся, вызванным демографическим фактором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1 213 068,1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000 2 02 25341 02 0000 150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развитие сел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туризма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14 200,0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000 2 02 25358 02 0000 150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финансовое обеспечение (возмещение) производ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телям зерновых культур части затрат на производство и реализацию зерн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 культур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127 911,6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000 2 02 25402 02 0000 150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в целях софина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сирования расходов, возникающих при оказании гражданам Российской Фед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рации высокотехнологичной медици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помощи, не включенной в баз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вую программу обязательного мед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цинского страхования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151 199,2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000 2 02 25418 02 0000 150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внедрение 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теллектуальных транспортных систем, предусматривающих автоматизацию процессов управления дорожным дв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126 908,8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000 2 02 25424 02 0000 150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создание ко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фортной городской среды в малых г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родах и исторических поселениях - 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296 116,5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000 2 02 25456 02 0000 150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142 952,5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000 2 02 25462 02 0000 150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88 653,3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000 2 02 25466 02 0000 150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поддержку творческой деятельности и укрепление материально-технической базы мун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ципальных театров в населенных пун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4 208,7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000 2 02 25467 02 0000 150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23 634,2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000 2 02 25480 02 0000 150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создание сист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94 828,0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000 2 02 25497 02 0000 150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41 705,1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000 2 02 25502 02 0000 150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на стимулирование развития приоритетных </w:t>
            </w:r>
            <w:proofErr w:type="spell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подотраслей</w:t>
            </w:r>
            <w:proofErr w:type="spellEnd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агропромышленного комплекса и ра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423 483,3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000 2 02 25511 02 0000 150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проведение комплексных кадастровых работ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7 038,1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000 2 02 25513 02 0000 150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на развитие сети учреждений </w:t>
            </w:r>
            <w:proofErr w:type="spell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культурно-досугового</w:t>
            </w:r>
            <w:proofErr w:type="spellEnd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25 409,4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000 2 02 25517 02 0000 150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поддержку творческой деятельности и технич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ское оснащение детских и кукольных театров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7 615,6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000 2 02 25518 02 0000 150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достижение 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казателей государственной программы Российской Федерации «Реализация государственной национальной пол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6 908,7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000 2 02 25519 02 0000 150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поддержку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расли культуры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68 793,0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000 2 02 25522 02 0000 150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создание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дульных некапитальных средств ра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мещения при реализации инвестицио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проектов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581 528,1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000 2 02 25527 02 0000 150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государстве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ную поддержку малого и среднего предпринимательства, а также физич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лиц, применяющих специальный налоговый режим «Налог на профе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сиональный доход», в субъектах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109 268,5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000 2 02 25555 02 0000 150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1 068 947,9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000 2 02 25584 02 0000 150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гиональных и муниципальных театров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8 762,9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000 2 02 25590 02 0000 150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техническое оснащение региональных и муниц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пальных музеев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6 800,0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000 2 02 25591 02 0000 150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в целях софина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сирования расходных обязательств субъектов Российской Федерации, во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никающих при реализации регионал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программ развития промышленн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49 445,5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000 2 02 25597 02 0000 150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245 111,1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000 2 02 25599 02 0000 150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подготовку 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25 092,3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000 2 02 25752 02 0000 150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(д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и (или) переоснащение)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дицинскими изделиями медицинских организаций, имеющих в своей стру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туре подразделения, оказывающие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дицинскую помощь по медицинской реабилитации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69 929,0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000 2 02 25753 02 0000 150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софинансиров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закупки и монтажа оборудования для создания «умных» спортивных площадок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12 000,0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000 2 02 27121 02 0000 150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софинансиров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капитальных вложений в объекты государственной (муниципальной) со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ственности в рамках финансового обеспечения программ, направленных на обеспечение безопасных и ко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фортных условий предоставления 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596 800,1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3 672 429,2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000 2 02 35090 02 0000 150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улучшение эк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логического состояния гидрографич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сети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30 137,2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000 2 02 35120 02 0000 150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полномочий по составлению (измен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453,6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000 2 02 35128 02 0000 150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отдельных полномочий в области во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отношений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15 811,9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000 2 02 35135 02 0000 150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полномочий по обеспечению жильем отдельных категорий граждан, уст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новленных Федеральным законом от 12 января 1995 года № 5-ФЗ «О ветер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14 410,9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000 2 02 35176 02 0000 150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полномочий по обеспечению жильем отдельных категорий граждан, уст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новленных Федеральным законом от 24 ноября 1995 года № 181-ФЗ «О соц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24 439,4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000 2 02 35220 02 0000 150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переданного полномочия Российской Федерации по осуществлению ежего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денежной выплаты лицам, награ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351 858,0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000 2 02 35240 02 0000 150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выплату гос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дарственного единовременного пос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бия и ежемесячной денежной компе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сации гражданам при возникновении поствакцинальных осложнений в соо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ветствии с Федеральным законом от 17 сентября 1998 года № 157-ФЗ «Об 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мунопрофилактике инфекционных 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лезней»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226,5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000 2 02 35250 02 0000 150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оплату жили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1 936 755,4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000 2 02 35290 02 0000 150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реализацию полномочий Российской Федерации по осуществлению социальных выплат безработным гражданам в соответс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вии с Законом Российской Федерации от 19 апреля 1991 года № 1032-I «О занятости населения в Российской Ф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дерации»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1 149 717,1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000 2 02 35345 02 0000 150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77 824,2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000 2 02 35429 02 0000 150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на увеличение площади </w:t>
            </w:r>
            <w:proofErr w:type="spell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21 766,9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000 2 02 35431 02 0000 150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на формирование запаса лесных семян для </w:t>
            </w:r>
            <w:proofErr w:type="spell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лесовосст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215,5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000 2 02 35432 02 0000 150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на оснащение сп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циализированных учреждений органов государственной власти субъектов Ро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сийской Федерации </w:t>
            </w:r>
            <w:proofErr w:type="spellStart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лесопожарной</w:t>
            </w:r>
            <w:proofErr w:type="spellEnd"/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никой и оборудованием для провед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48 812,6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000 2 02 40000 00 0000 150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6 872 491,9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000 2 02 45108 02 0000 150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снижение совоку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объема выбросов загрязняющих веществ в атмосферный воздух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800 000,0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000 2 02 45141 02 0000 150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обеспечение де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 депутатов Государственной Думы и их помощников в избирател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округах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37 512,0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000 2 02 45142 02 0000 150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обеспечение де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 сенаторов Российской Фед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рации и их помощников в субъектах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9 256,4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000 2 02 45303 02 0000 150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ежемесячное 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нежное вознаграждение за классное руководство педагогическим работн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 государственных и муниципал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образовательных организаций, реализующих образовательные пр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граммы начального общего образов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ния, образовательные программы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новного общего образования, образ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0A39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23D2" w:rsidRPr="00722E5D" w:rsidRDefault="003F0A39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1 804 513,9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000 2 02 45363 02 0000 150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ежемесячное 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нежное вознаграждение за классное руководство (кураторство) педагогич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ским работникам государственных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разовательных организаций субъектов Российской Федерации и г. Байконура, муниципальных образовательных 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ганизаций, реализующих образов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тельные программы среднего профе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сионального образования, в том числе программы профессионального обуч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для лиц с ограниченными возмо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ностями здоровья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219 034,0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000 2 02 45468 02 0000 150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проведение вакц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нации против пневмококковой инфе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граждан старше трудоспособного возраста из групп риска, проживающих в организациях социального обслуж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411,3</w:t>
            </w:r>
          </w:p>
        </w:tc>
      </w:tr>
      <w:tr w:rsidR="00DD23D2" w:rsidRPr="00722E5D" w:rsidTr="003F0A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000 2 02 45476 02 0000 150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ваемые бюджетам субъектов Росси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на осуществление м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1 764,3</w:t>
            </w:r>
          </w:p>
        </w:tc>
      </w:tr>
      <w:tr w:rsidR="00DD23D2" w:rsidRPr="00722E5D" w:rsidTr="00B649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000 2 02 45560 02 0000 150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Межбюджетный трансферт, перед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ваемый бюджету Челябинской области на создание Межуниверситетского кампуса мирового уровня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4 000 000,0</w:t>
            </w:r>
          </w:p>
        </w:tc>
      </w:tr>
      <w:tr w:rsidR="00DD23D2" w:rsidRPr="00722E5D" w:rsidTr="00B649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D2" w:rsidRPr="00722E5D" w:rsidRDefault="00DD23D2" w:rsidP="00DD23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3D2" w:rsidRPr="00722E5D" w:rsidRDefault="00DD23D2" w:rsidP="003F0A39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2E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248 621 433,8</w:t>
            </w:r>
          </w:p>
        </w:tc>
      </w:tr>
    </w:tbl>
    <w:p w:rsidR="007B432D" w:rsidRPr="00722E5D" w:rsidRDefault="007B432D" w:rsidP="00BB0AA6">
      <w:pPr>
        <w:spacing w:after="0"/>
        <w:ind w:right="-57"/>
        <w:rPr>
          <w:rFonts w:ascii="Times New Roman" w:hAnsi="Times New Roman" w:cs="Times New Roman"/>
          <w:sz w:val="26"/>
          <w:szCs w:val="26"/>
        </w:rPr>
      </w:pPr>
    </w:p>
    <w:p w:rsidR="00E42DA8" w:rsidRPr="00722E5D" w:rsidRDefault="00E42DA8" w:rsidP="00BB0AA6">
      <w:pPr>
        <w:spacing w:after="0"/>
        <w:ind w:left="-57" w:right="-57"/>
        <w:rPr>
          <w:rFonts w:ascii="Times New Roman" w:hAnsi="Times New Roman" w:cs="Times New Roman"/>
          <w:sz w:val="26"/>
          <w:szCs w:val="26"/>
        </w:rPr>
      </w:pPr>
    </w:p>
    <w:sectPr w:rsidR="00E42DA8" w:rsidRPr="00722E5D" w:rsidSect="006B0B2D">
      <w:footerReference w:type="default" r:id="rId6"/>
      <w:pgSz w:w="11906" w:h="16838" w:code="9"/>
      <w:pgMar w:top="1134" w:right="567" w:bottom="1134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E0" w:rsidRDefault="005C2EE0" w:rsidP="00CE0FD4">
      <w:pPr>
        <w:spacing w:after="0" w:line="240" w:lineRule="auto"/>
      </w:pPr>
      <w:r>
        <w:separator/>
      </w:r>
    </w:p>
  </w:endnote>
  <w:endnote w:type="continuationSeparator" w:id="0">
    <w:p w:rsidR="005C2EE0" w:rsidRDefault="005C2EE0" w:rsidP="00C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2EE0" w:rsidRPr="00F945F6" w:rsidRDefault="00C5280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45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C2EE0" w:rsidRPr="00F945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45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B2D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F945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E0" w:rsidRDefault="005C2EE0" w:rsidP="00CE0FD4">
      <w:pPr>
        <w:spacing w:after="0" w:line="240" w:lineRule="auto"/>
      </w:pPr>
      <w:r>
        <w:separator/>
      </w:r>
    </w:p>
  </w:footnote>
  <w:footnote w:type="continuationSeparator" w:id="0">
    <w:p w:rsidR="005C2EE0" w:rsidRDefault="005C2EE0" w:rsidP="00CE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C4FDE"/>
    <w:rsid w:val="00001DBC"/>
    <w:rsid w:val="00030454"/>
    <w:rsid w:val="00042DF0"/>
    <w:rsid w:val="000614CC"/>
    <w:rsid w:val="000744A6"/>
    <w:rsid w:val="0008272B"/>
    <w:rsid w:val="00084A69"/>
    <w:rsid w:val="000A260D"/>
    <w:rsid w:val="000A5C2B"/>
    <w:rsid w:val="000D3277"/>
    <w:rsid w:val="000D62CE"/>
    <w:rsid w:val="001322C1"/>
    <w:rsid w:val="00143336"/>
    <w:rsid w:val="00156344"/>
    <w:rsid w:val="001650C2"/>
    <w:rsid w:val="001F02C5"/>
    <w:rsid w:val="002014F6"/>
    <w:rsid w:val="00204206"/>
    <w:rsid w:val="00222342"/>
    <w:rsid w:val="0023018E"/>
    <w:rsid w:val="002A398B"/>
    <w:rsid w:val="002A741B"/>
    <w:rsid w:val="002B3D67"/>
    <w:rsid w:val="002D423D"/>
    <w:rsid w:val="002E2C24"/>
    <w:rsid w:val="00302156"/>
    <w:rsid w:val="00303C1F"/>
    <w:rsid w:val="003735D5"/>
    <w:rsid w:val="003D447F"/>
    <w:rsid w:val="003F0A39"/>
    <w:rsid w:val="0043163B"/>
    <w:rsid w:val="00441530"/>
    <w:rsid w:val="00467A1D"/>
    <w:rsid w:val="00487F53"/>
    <w:rsid w:val="004D7707"/>
    <w:rsid w:val="004E0AA9"/>
    <w:rsid w:val="004E56CD"/>
    <w:rsid w:val="00502DEC"/>
    <w:rsid w:val="005509F2"/>
    <w:rsid w:val="00572195"/>
    <w:rsid w:val="005C2EE0"/>
    <w:rsid w:val="006129B9"/>
    <w:rsid w:val="00613981"/>
    <w:rsid w:val="00613C03"/>
    <w:rsid w:val="006210B2"/>
    <w:rsid w:val="00631981"/>
    <w:rsid w:val="00647E0B"/>
    <w:rsid w:val="00653C47"/>
    <w:rsid w:val="006557F5"/>
    <w:rsid w:val="006642E7"/>
    <w:rsid w:val="006957C9"/>
    <w:rsid w:val="006B0B2D"/>
    <w:rsid w:val="006B7609"/>
    <w:rsid w:val="00722E5D"/>
    <w:rsid w:val="007253D0"/>
    <w:rsid w:val="00732960"/>
    <w:rsid w:val="00732F0D"/>
    <w:rsid w:val="007625F9"/>
    <w:rsid w:val="007860D9"/>
    <w:rsid w:val="0079222B"/>
    <w:rsid w:val="007B432D"/>
    <w:rsid w:val="007B60FB"/>
    <w:rsid w:val="007E6CC5"/>
    <w:rsid w:val="00836DE3"/>
    <w:rsid w:val="008B243F"/>
    <w:rsid w:val="008B55C4"/>
    <w:rsid w:val="008B55E8"/>
    <w:rsid w:val="008C47F9"/>
    <w:rsid w:val="009252B1"/>
    <w:rsid w:val="00945FC2"/>
    <w:rsid w:val="00952F5E"/>
    <w:rsid w:val="00953304"/>
    <w:rsid w:val="00956238"/>
    <w:rsid w:val="00960A3D"/>
    <w:rsid w:val="00970C5E"/>
    <w:rsid w:val="00971066"/>
    <w:rsid w:val="009C27F4"/>
    <w:rsid w:val="00A01F62"/>
    <w:rsid w:val="00A1784E"/>
    <w:rsid w:val="00A23F13"/>
    <w:rsid w:val="00A27169"/>
    <w:rsid w:val="00A315A0"/>
    <w:rsid w:val="00A3224F"/>
    <w:rsid w:val="00A63EDB"/>
    <w:rsid w:val="00AB1AAF"/>
    <w:rsid w:val="00AF42CC"/>
    <w:rsid w:val="00B52F14"/>
    <w:rsid w:val="00B64994"/>
    <w:rsid w:val="00BB0AA6"/>
    <w:rsid w:val="00BF15CE"/>
    <w:rsid w:val="00C26789"/>
    <w:rsid w:val="00C40150"/>
    <w:rsid w:val="00C5280F"/>
    <w:rsid w:val="00C71A6E"/>
    <w:rsid w:val="00CD0BDF"/>
    <w:rsid w:val="00CD618E"/>
    <w:rsid w:val="00CE0FD4"/>
    <w:rsid w:val="00CF2F61"/>
    <w:rsid w:val="00D03783"/>
    <w:rsid w:val="00D077B0"/>
    <w:rsid w:val="00D247D2"/>
    <w:rsid w:val="00D407F0"/>
    <w:rsid w:val="00D5439B"/>
    <w:rsid w:val="00D604C3"/>
    <w:rsid w:val="00DD23D2"/>
    <w:rsid w:val="00DE1367"/>
    <w:rsid w:val="00E151BE"/>
    <w:rsid w:val="00E42DA8"/>
    <w:rsid w:val="00E6019D"/>
    <w:rsid w:val="00E65FEB"/>
    <w:rsid w:val="00ED7FDD"/>
    <w:rsid w:val="00F0521C"/>
    <w:rsid w:val="00F945F6"/>
    <w:rsid w:val="00FA4B27"/>
    <w:rsid w:val="00FC4FDE"/>
    <w:rsid w:val="00FC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E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51BE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D4"/>
  </w:style>
  <w:style w:type="paragraph" w:styleId="a7">
    <w:name w:val="footer"/>
    <w:basedOn w:val="a"/>
    <w:link w:val="a8"/>
    <w:uiPriority w:val="99"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D4"/>
  </w:style>
  <w:style w:type="paragraph" w:styleId="a9">
    <w:name w:val="Balloon Text"/>
    <w:basedOn w:val="a"/>
    <w:link w:val="aa"/>
    <w:uiPriority w:val="99"/>
    <w:semiHidden/>
    <w:unhideWhenUsed/>
    <w:rsid w:val="00CE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sharonov.i.a</cp:lastModifiedBy>
  <cp:revision>19</cp:revision>
  <cp:lastPrinted>2022-10-29T05:02:00Z</cp:lastPrinted>
  <dcterms:created xsi:type="dcterms:W3CDTF">2020-11-14T08:44:00Z</dcterms:created>
  <dcterms:modified xsi:type="dcterms:W3CDTF">2023-10-27T11:08:00Z</dcterms:modified>
</cp:coreProperties>
</file>