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F0F" w:rsidRDefault="00A7622C">
      <w:pPr>
        <w:pStyle w:val="docdata"/>
        <w:widowControl w:val="0"/>
        <w:spacing w:before="280" w:beforeAutospacing="0" w:after="0" w:afterAutospacing="0"/>
        <w:ind w:right="22"/>
        <w:jc w:val="center"/>
        <w:rPr>
          <w:b/>
          <w:bCs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Опросный лист проведения публичных консультаций</w:t>
      </w:r>
    </w:p>
    <w:p w:rsidR="00D826BC" w:rsidRDefault="00D826BC" w:rsidP="00D826BC">
      <w:pPr>
        <w:pStyle w:val="a8"/>
        <w:widowControl w:val="0"/>
        <w:spacing w:beforeAutospacing="0" w:after="0" w:afterAutospacing="0"/>
        <w:ind w:right="22"/>
        <w:jc w:val="center"/>
        <w:rPr>
          <w:color w:val="000000"/>
          <w:sz w:val="28"/>
          <w:szCs w:val="28"/>
          <w:u w:val="single"/>
        </w:rPr>
      </w:pPr>
    </w:p>
    <w:p w:rsidR="00917F0F" w:rsidRPr="001322B2" w:rsidRDefault="00A7622C" w:rsidP="00D826BC">
      <w:pPr>
        <w:pStyle w:val="a8"/>
        <w:widowControl w:val="0"/>
        <w:spacing w:beforeAutospacing="0" w:after="0" w:afterAutospacing="0"/>
        <w:ind w:right="22"/>
        <w:jc w:val="center"/>
        <w:rPr>
          <w:sz w:val="28"/>
          <w:szCs w:val="28"/>
        </w:rPr>
      </w:pPr>
      <w:r w:rsidRPr="001322B2">
        <w:rPr>
          <w:color w:val="000000"/>
          <w:sz w:val="28"/>
          <w:szCs w:val="28"/>
          <w:u w:val="single"/>
        </w:rPr>
        <w:t xml:space="preserve">Перечень вопросов в рамках проведения публичных консультаций </w:t>
      </w:r>
    </w:p>
    <w:p w:rsidR="00D826BC" w:rsidRPr="00D826BC" w:rsidRDefault="001322B2" w:rsidP="00D826BC">
      <w:pPr>
        <w:pStyle w:val="a8"/>
        <w:widowControl w:val="0"/>
        <w:spacing w:beforeAutospacing="0" w:after="0" w:afterAutospacing="0"/>
        <w:ind w:right="23"/>
        <w:jc w:val="center"/>
        <w:rPr>
          <w:color w:val="000000"/>
          <w:sz w:val="28"/>
          <w:szCs w:val="28"/>
          <w:u w:val="single"/>
        </w:rPr>
      </w:pPr>
      <w:r w:rsidRPr="001322B2">
        <w:rPr>
          <w:color w:val="000000"/>
          <w:sz w:val="28"/>
          <w:szCs w:val="28"/>
          <w:u w:val="single"/>
        </w:rPr>
        <w:t xml:space="preserve">по </w:t>
      </w:r>
      <w:r w:rsidR="00D826BC" w:rsidRPr="00D826BC">
        <w:rPr>
          <w:color w:val="000000"/>
          <w:sz w:val="28"/>
          <w:szCs w:val="28"/>
          <w:u w:val="single"/>
        </w:rPr>
        <w:t>проекту постановления Правительства Челябинской области</w:t>
      </w:r>
    </w:p>
    <w:p w:rsidR="00D826BC" w:rsidRDefault="00D826BC" w:rsidP="00D826BC">
      <w:pPr>
        <w:pStyle w:val="a8"/>
        <w:widowControl w:val="0"/>
        <w:spacing w:beforeAutospacing="0" w:after="0" w:afterAutospacing="0"/>
        <w:ind w:right="23"/>
        <w:jc w:val="center"/>
        <w:rPr>
          <w:color w:val="000000"/>
          <w:sz w:val="28"/>
          <w:szCs w:val="28"/>
          <w:u w:val="single"/>
        </w:rPr>
      </w:pPr>
      <w:r w:rsidRPr="00D826BC">
        <w:rPr>
          <w:color w:val="000000"/>
          <w:sz w:val="28"/>
          <w:szCs w:val="28"/>
          <w:u w:val="single"/>
        </w:rPr>
        <w:t>«О Правилах пользования маломерными судами на водных объектах                           на территории Челябинской области и признании утратившими силу некоторых постановлений Правительства Челябинской области»</w:t>
      </w:r>
    </w:p>
    <w:p w:rsidR="00917F0F" w:rsidRPr="00D826BC" w:rsidRDefault="00D826BC" w:rsidP="00D826BC">
      <w:pPr>
        <w:pStyle w:val="a8"/>
        <w:widowControl w:val="0"/>
        <w:spacing w:beforeAutospacing="0" w:after="0" w:afterAutospacing="0"/>
        <w:ind w:right="23"/>
        <w:jc w:val="center"/>
        <w:rPr>
          <w:color w:val="000000"/>
          <w:sz w:val="28"/>
          <w:szCs w:val="28"/>
          <w:u w:val="single"/>
        </w:rPr>
      </w:pPr>
      <w:r>
        <w:rPr>
          <w:i/>
          <w:iCs/>
          <w:color w:val="000000"/>
          <w:sz w:val="18"/>
          <w:szCs w:val="18"/>
        </w:rPr>
        <w:t xml:space="preserve"> </w:t>
      </w:r>
      <w:r w:rsidR="00A7622C">
        <w:rPr>
          <w:i/>
          <w:iCs/>
          <w:color w:val="000000"/>
          <w:sz w:val="18"/>
          <w:szCs w:val="18"/>
        </w:rPr>
        <w:t>(наименование проекта нормативного правового акта)</w:t>
      </w:r>
    </w:p>
    <w:p w:rsidR="00917F0F" w:rsidRPr="004D2C90" w:rsidRDefault="00A7622C">
      <w:pPr>
        <w:pStyle w:val="a8"/>
        <w:widowControl w:val="0"/>
        <w:spacing w:before="280" w:beforeAutospacing="0" w:after="0" w:afterAutospacing="0"/>
        <w:ind w:right="22"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Заполните и направьте данную форму по электронной почте на адрес </w:t>
      </w:r>
      <w:hyperlink r:id="rId7" w:history="1">
        <w:r w:rsidR="001322B2" w:rsidRPr="001322B2">
          <w:rPr>
            <w:rStyle w:val="aa"/>
            <w:color w:val="auto"/>
            <w:sz w:val="27"/>
            <w:szCs w:val="27"/>
            <w:u w:val="none"/>
          </w:rPr>
          <w:t>palatkina@mob.gov74.ru</w:t>
        </w:r>
      </w:hyperlink>
      <w:r w:rsidR="001322B2" w:rsidRPr="001322B2">
        <w:rPr>
          <w:sz w:val="27"/>
          <w:szCs w:val="27"/>
        </w:rPr>
        <w:t xml:space="preserve"> </w:t>
      </w:r>
      <w:r w:rsidR="00601DC7">
        <w:rPr>
          <w:color w:val="000000"/>
          <w:sz w:val="27"/>
          <w:szCs w:val="27"/>
        </w:rPr>
        <w:t xml:space="preserve">не позднее </w:t>
      </w:r>
      <w:r w:rsidR="0031376E">
        <w:rPr>
          <w:color w:val="000000"/>
          <w:sz w:val="27"/>
          <w:szCs w:val="27"/>
        </w:rPr>
        <w:t>01</w:t>
      </w:r>
      <w:r w:rsidR="0031376E">
        <w:rPr>
          <w:iCs/>
          <w:color w:val="000000"/>
          <w:sz w:val="27"/>
          <w:szCs w:val="27"/>
        </w:rPr>
        <w:t>.09</w:t>
      </w:r>
      <w:bookmarkStart w:id="0" w:name="_GoBack"/>
      <w:bookmarkEnd w:id="0"/>
      <w:r w:rsidR="00601DC7">
        <w:rPr>
          <w:iCs/>
          <w:color w:val="000000"/>
          <w:sz w:val="27"/>
          <w:szCs w:val="27"/>
        </w:rPr>
        <w:t>.202</w:t>
      </w:r>
      <w:r w:rsidR="001322B2">
        <w:rPr>
          <w:iCs/>
          <w:color w:val="000000"/>
          <w:sz w:val="27"/>
          <w:szCs w:val="27"/>
        </w:rPr>
        <w:t>6</w:t>
      </w:r>
      <w:r w:rsidR="00601DC7">
        <w:rPr>
          <w:iCs/>
          <w:color w:val="000000"/>
          <w:sz w:val="27"/>
          <w:szCs w:val="27"/>
        </w:rPr>
        <w:t xml:space="preserve"> г. </w:t>
      </w:r>
      <w:r>
        <w:rPr>
          <w:iCs/>
          <w:color w:val="000000"/>
          <w:sz w:val="27"/>
          <w:szCs w:val="27"/>
        </w:rPr>
        <w:t>Формы, направленные после указанного срока, не будет рассмотрены</w:t>
      </w:r>
      <w:r>
        <w:rPr>
          <w:color w:val="000000"/>
          <w:sz w:val="27"/>
          <w:szCs w:val="27"/>
        </w:rPr>
        <w:t xml:space="preserve"> разработчиком проекта. </w:t>
      </w: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center"/>
        <w:rPr>
          <w:sz w:val="27"/>
          <w:szCs w:val="27"/>
        </w:rPr>
      </w:pPr>
      <w:r>
        <w:rPr>
          <w:color w:val="000000"/>
          <w:sz w:val="27"/>
          <w:szCs w:val="27"/>
        </w:rPr>
        <w:t>Контактная информация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22" w:firstLine="708"/>
        <w:jc w:val="center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По Вашему желанию укажите: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color w:val="000000"/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Название организации    ___________________________________________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Сферу деятельности организации    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Ф.И.О. контактного лица    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Контактный телефон   _____________________________________________</w:t>
      </w:r>
    </w:p>
    <w:p w:rsidR="00917F0F" w:rsidRDefault="00917F0F">
      <w:pPr>
        <w:pStyle w:val="a8"/>
        <w:widowControl w:val="0"/>
        <w:spacing w:before="280" w:beforeAutospacing="0" w:after="0" w:afterAutospacing="0"/>
        <w:ind w:right="57"/>
        <w:jc w:val="both"/>
        <w:rPr>
          <w:sz w:val="27"/>
          <w:szCs w:val="27"/>
        </w:rPr>
      </w:pPr>
    </w:p>
    <w:p w:rsidR="00917F0F" w:rsidRDefault="00A7622C">
      <w:pPr>
        <w:pStyle w:val="a8"/>
        <w:widowControl w:val="0"/>
        <w:spacing w:before="280" w:beforeAutospacing="0" w:after="0" w:afterAutospacing="0"/>
        <w:ind w:right="57"/>
        <w:jc w:val="both"/>
      </w:pPr>
      <w:r>
        <w:rPr>
          <w:color w:val="000000"/>
          <w:sz w:val="27"/>
          <w:szCs w:val="27"/>
        </w:rPr>
        <w:t>Электронный адрес    ______________________________________________</w:t>
      </w:r>
    </w:p>
    <w:p w:rsidR="00D826BC" w:rsidRDefault="00D826B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Вопросы</w:t>
      </w:r>
    </w:p>
    <w:p w:rsidR="001322B2" w:rsidRDefault="001322B2" w:rsidP="00D826B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 w:rsidR="00A7622C">
        <w:rPr>
          <w:rFonts w:ascii="Times New Roman" w:hAnsi="Times New Roman" w:cs="Times New Roman"/>
          <w:b/>
          <w:sz w:val="27"/>
          <w:szCs w:val="27"/>
        </w:rPr>
        <w:t>1.</w:t>
      </w:r>
      <w:r w:rsidR="00A7622C">
        <w:rPr>
          <w:rFonts w:ascii="Times New Roman" w:hAnsi="Times New Roman" w:cs="Times New Roman"/>
          <w:sz w:val="27"/>
          <w:szCs w:val="27"/>
        </w:rPr>
        <w:t xml:space="preserve"> Считаете л</w:t>
      </w:r>
      <w:r w:rsidR="00337799">
        <w:rPr>
          <w:rFonts w:ascii="Times New Roman" w:hAnsi="Times New Roman" w:cs="Times New Roman"/>
          <w:sz w:val="27"/>
          <w:szCs w:val="27"/>
        </w:rPr>
        <w:t xml:space="preserve">и Вы, что нормы проекта </w:t>
      </w:r>
      <w:r w:rsidR="00D826BC" w:rsidRPr="00D826BC">
        <w:rPr>
          <w:rFonts w:ascii="Times New Roman" w:hAnsi="Times New Roman" w:cs="Times New Roman"/>
          <w:sz w:val="27"/>
          <w:szCs w:val="27"/>
        </w:rPr>
        <w:t>постановления Пр</w:t>
      </w:r>
      <w:r w:rsidR="00D826BC">
        <w:rPr>
          <w:rFonts w:ascii="Times New Roman" w:hAnsi="Times New Roman" w:cs="Times New Roman"/>
          <w:sz w:val="27"/>
          <w:szCs w:val="27"/>
        </w:rPr>
        <w:t xml:space="preserve">авительства Челябинской области </w:t>
      </w:r>
      <w:r w:rsidR="00D826BC" w:rsidRPr="00D826BC">
        <w:rPr>
          <w:rFonts w:ascii="Times New Roman" w:hAnsi="Times New Roman" w:cs="Times New Roman"/>
          <w:sz w:val="27"/>
          <w:szCs w:val="27"/>
        </w:rPr>
        <w:t>«О Правилах пользования маломер</w:t>
      </w:r>
      <w:r w:rsidR="00D826BC">
        <w:rPr>
          <w:rFonts w:ascii="Times New Roman" w:hAnsi="Times New Roman" w:cs="Times New Roman"/>
          <w:sz w:val="27"/>
          <w:szCs w:val="27"/>
        </w:rPr>
        <w:t xml:space="preserve">ными судами на водных объектах </w:t>
      </w:r>
      <w:r w:rsidR="00D826BC" w:rsidRPr="00D826BC">
        <w:rPr>
          <w:rFonts w:ascii="Times New Roman" w:hAnsi="Times New Roman" w:cs="Times New Roman"/>
          <w:sz w:val="27"/>
          <w:szCs w:val="27"/>
        </w:rPr>
        <w:t>на территории Челябинской области и признании утратившими силу некоторых постановлений Правительства Челябинской области»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601DC7">
        <w:rPr>
          <w:rFonts w:ascii="Times New Roman" w:hAnsi="Times New Roman" w:cs="PT Astra Serif"/>
          <w:color w:val="000000"/>
          <w:sz w:val="27"/>
          <w:szCs w:val="27"/>
        </w:rPr>
        <w:t xml:space="preserve">(далее </w:t>
      </w:r>
      <w:r w:rsidR="00E760B5">
        <w:rPr>
          <w:rFonts w:ascii="Times New Roman" w:hAnsi="Times New Roman" w:cs="PT Astra Serif"/>
          <w:color w:val="000000"/>
          <w:sz w:val="27"/>
          <w:szCs w:val="27"/>
        </w:rPr>
        <w:t>–</w:t>
      </w:r>
      <w:r w:rsidR="00A7622C">
        <w:rPr>
          <w:rFonts w:ascii="Times New Roman" w:hAnsi="Times New Roman" w:cs="PT Astra Serif"/>
          <w:color w:val="000000"/>
          <w:sz w:val="27"/>
          <w:szCs w:val="27"/>
        </w:rPr>
        <w:t xml:space="preserve"> </w:t>
      </w:r>
      <w:r w:rsidR="00E760B5">
        <w:rPr>
          <w:rFonts w:ascii="Times New Roman" w:hAnsi="Times New Roman" w:cs="PT Astra Serif"/>
          <w:color w:val="000000"/>
          <w:sz w:val="27"/>
          <w:szCs w:val="27"/>
        </w:rPr>
        <w:t>проект</w:t>
      </w:r>
      <w:r w:rsidR="00D826BC">
        <w:rPr>
          <w:rFonts w:ascii="Times New Roman" w:hAnsi="Times New Roman" w:cs="PT Astra Serif"/>
          <w:color w:val="000000"/>
          <w:sz w:val="27"/>
          <w:szCs w:val="27"/>
        </w:rPr>
        <w:t xml:space="preserve"> </w:t>
      </w:r>
      <w:r w:rsidR="00D826BC">
        <w:rPr>
          <w:rFonts w:ascii="Times New Roman" w:hAnsi="Times New Roman" w:cs="PT Astra Serif"/>
          <w:color w:val="000000"/>
          <w:sz w:val="27"/>
          <w:szCs w:val="27"/>
        </w:rPr>
        <w:lastRenderedPageBreak/>
        <w:t>постановления</w:t>
      </w:r>
      <w:r w:rsidR="00A7622C">
        <w:rPr>
          <w:rFonts w:ascii="Times New Roman" w:hAnsi="Times New Roman" w:cs="PT Astra Serif"/>
          <w:color w:val="000000"/>
          <w:sz w:val="27"/>
          <w:szCs w:val="27"/>
        </w:rPr>
        <w:t>)</w:t>
      </w:r>
      <w:r w:rsidR="00601DC7">
        <w:rPr>
          <w:rFonts w:ascii="Times New Roman" w:hAnsi="Times New Roman" w:cs="PT Astra Serif"/>
          <w:color w:val="000000"/>
          <w:sz w:val="27"/>
          <w:szCs w:val="27"/>
        </w:rPr>
        <w:t xml:space="preserve"> </w:t>
      </w:r>
      <w:r w:rsidR="00A7622C">
        <w:rPr>
          <w:rFonts w:ascii="Times New Roman" w:hAnsi="Times New Roman" w:cs="Times New Roman"/>
          <w:sz w:val="27"/>
          <w:szCs w:val="27"/>
        </w:rPr>
        <w:t xml:space="preserve">не соответствуют или противоречат иным действующим нормативным правовым актам? </w:t>
      </w:r>
    </w:p>
    <w:p w:rsidR="00D826BC" w:rsidRDefault="00D826BC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7F0F" w:rsidRDefault="00A7622C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Ответ объясните.</w:t>
      </w:r>
    </w:p>
    <w:p w:rsidR="001322B2" w:rsidRPr="00CB3683" w:rsidRDefault="001322B2" w:rsidP="001322B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7F0F" w:rsidRDefault="00A7622C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E760B5" w:rsidRPr="00E760B5" w:rsidRDefault="00A7622C" w:rsidP="00E760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2.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="00E760B5" w:rsidRPr="00E760B5">
        <w:rPr>
          <w:rFonts w:ascii="Times New Roman" w:hAnsi="Times New Roman" w:cs="Times New Roman"/>
          <w:sz w:val="27"/>
          <w:szCs w:val="27"/>
        </w:rPr>
        <w:t>Является ли выбранный вариант решения оптимальным? Существуют ли иные варианты достижения заявленных целей государственного регулирования?</w:t>
      </w:r>
    </w:p>
    <w:p w:rsidR="00BB1E91" w:rsidRDefault="00BB1E91" w:rsidP="00E760B5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7F0F" w:rsidRDefault="00E760B5" w:rsidP="00E760B5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760B5">
        <w:rPr>
          <w:rFonts w:ascii="Times New Roman" w:hAnsi="Times New Roman" w:cs="Times New Roman"/>
          <w:sz w:val="27"/>
          <w:szCs w:val="27"/>
        </w:rPr>
        <w:t>Если да, приведите те, которые, по Вашему мнению, были бы более эффективны.</w:t>
      </w:r>
      <w:r w:rsidR="00A7622C">
        <w:rPr>
          <w:rFonts w:ascii="Times New Roman" w:hAnsi="Times New Roman" w:cs="Times New Roman"/>
          <w:sz w:val="27"/>
          <w:szCs w:val="27"/>
        </w:rPr>
        <w:t xml:space="preserve"> </w:t>
      </w:r>
    </w:p>
    <w:p w:rsidR="001322B2" w:rsidRDefault="001322B2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spacing w:after="0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rPr>
          <w:rFonts w:ascii="Times New Roman" w:hAnsi="Times New Roman" w:cs="Times New Roman"/>
          <w:b/>
          <w:sz w:val="27"/>
          <w:szCs w:val="27"/>
        </w:rPr>
      </w:pPr>
    </w:p>
    <w:p w:rsidR="00BB1E91" w:rsidRDefault="00A7622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3.</w:t>
      </w:r>
      <w:r>
        <w:rPr>
          <w:rFonts w:ascii="Times New Roman" w:hAnsi="Times New Roman" w:cs="Times New Roman"/>
          <w:sz w:val="27"/>
          <w:szCs w:val="27"/>
        </w:rPr>
        <w:t xml:space="preserve"> Иные предложения и замечания, которые, по Вашему мнению, целесообразно учесть в рамках оценки регулирующего воздействия </w:t>
      </w:r>
      <w:r w:rsidR="0035111C">
        <w:rPr>
          <w:rFonts w:ascii="Times New Roman" w:hAnsi="Times New Roman" w:cs="Times New Roman"/>
          <w:sz w:val="27"/>
          <w:szCs w:val="27"/>
        </w:rPr>
        <w:t>проекта</w:t>
      </w:r>
      <w:r w:rsidR="00D826BC">
        <w:rPr>
          <w:rFonts w:ascii="Times New Roman" w:hAnsi="Times New Roman" w:cs="Times New Roman"/>
          <w:sz w:val="27"/>
          <w:szCs w:val="27"/>
        </w:rPr>
        <w:t xml:space="preserve"> постановления</w:t>
      </w:r>
      <w:r>
        <w:rPr>
          <w:rFonts w:ascii="Times New Roman" w:hAnsi="Times New Roman" w:cs="Times New Roman"/>
          <w:sz w:val="27"/>
          <w:szCs w:val="27"/>
        </w:rPr>
        <w:t xml:space="preserve">. </w:t>
      </w:r>
    </w:p>
    <w:p w:rsidR="00BB1E91" w:rsidRDefault="00BB1E91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17F0F" w:rsidRDefault="00A7622C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Предложения</w:t>
      </w:r>
      <w:r w:rsidR="0035111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и замечания необходимо нормативно обосновать. </w:t>
      </w:r>
    </w:p>
    <w:p w:rsidR="001322B2" w:rsidRDefault="001322B2">
      <w:pPr>
        <w:spacing w:after="0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917F0F" w:rsidRDefault="00A7622C">
      <w:pPr>
        <w:spacing w:after="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Ответ:</w:t>
      </w:r>
    </w:p>
    <w:tbl>
      <w:tblPr>
        <w:tblW w:w="9288" w:type="dxa"/>
        <w:tblInd w:w="177" w:type="dxa"/>
        <w:tblLayout w:type="fixed"/>
        <w:tblLook w:val="00A0" w:firstRow="1" w:lastRow="0" w:firstColumn="1" w:lastColumn="0" w:noHBand="0" w:noVBand="0"/>
      </w:tblPr>
      <w:tblGrid>
        <w:gridCol w:w="9288"/>
      </w:tblGrid>
      <w:tr w:rsidR="00917F0F">
        <w:tc>
          <w:tcPr>
            <w:tcW w:w="9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  <w:p w:rsidR="00917F0F" w:rsidRDefault="00917F0F">
            <w:pPr>
              <w:widowControl w:val="0"/>
              <w:spacing w:after="0"/>
              <w:rPr>
                <w:rFonts w:cs="Times New Roman"/>
              </w:rPr>
            </w:pPr>
          </w:p>
        </w:tc>
      </w:tr>
    </w:tbl>
    <w:p w:rsidR="00917F0F" w:rsidRDefault="00917F0F">
      <w:pPr>
        <w:spacing w:after="0"/>
        <w:rPr>
          <w:rFonts w:ascii="Times New Roman" w:hAnsi="Times New Roman"/>
          <w:sz w:val="27"/>
          <w:szCs w:val="27"/>
        </w:rPr>
      </w:pPr>
    </w:p>
    <w:sectPr w:rsidR="00917F0F" w:rsidSect="00E618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418" w:header="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A29" w:rsidRDefault="003A4A29" w:rsidP="00E6184A">
      <w:pPr>
        <w:spacing w:after="0" w:line="240" w:lineRule="auto"/>
      </w:pPr>
      <w:r>
        <w:separator/>
      </w:r>
    </w:p>
  </w:endnote>
  <w:endnote w:type="continuationSeparator" w:id="0">
    <w:p w:rsidR="003A4A29" w:rsidRDefault="003A4A29" w:rsidP="00E61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A29" w:rsidRDefault="003A4A29" w:rsidP="00E6184A">
      <w:pPr>
        <w:spacing w:after="0" w:line="240" w:lineRule="auto"/>
      </w:pPr>
      <w:r>
        <w:separator/>
      </w:r>
    </w:p>
  </w:footnote>
  <w:footnote w:type="continuationSeparator" w:id="0">
    <w:p w:rsidR="003A4A29" w:rsidRDefault="003A4A29" w:rsidP="00E61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b"/>
      <w:jc w:val="center"/>
    </w:pPr>
  </w:p>
  <w:p w:rsidR="00E6184A" w:rsidRDefault="00E6184A">
    <w:pPr>
      <w:pStyle w:val="ab"/>
      <w:jc w:val="center"/>
    </w:pPr>
  </w:p>
  <w:p w:rsidR="00E6184A" w:rsidRPr="00E6184A" w:rsidRDefault="003A4A29">
    <w:pPr>
      <w:pStyle w:val="ab"/>
      <w:jc w:val="center"/>
      <w:rPr>
        <w:rFonts w:ascii="Times New Roman" w:hAnsi="Times New Roman" w:cs="Times New Roman"/>
        <w:sz w:val="24"/>
        <w:szCs w:val="24"/>
      </w:rPr>
    </w:pPr>
    <w:sdt>
      <w:sdtPr>
        <w:id w:val="-1595778601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r w:rsidR="00E6184A" w:rsidRPr="00E618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6184A" w:rsidRPr="00E6184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="00E6184A" w:rsidRPr="00E618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37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="00E6184A" w:rsidRPr="00E6184A">
          <w:rPr>
            <w:rFonts w:ascii="Times New Roman" w:hAnsi="Times New Roman" w:cs="Times New Roman"/>
            <w:sz w:val="24"/>
            <w:szCs w:val="24"/>
          </w:rPr>
          <w:fldChar w:fldCharType="end"/>
        </w:r>
      </w:sdtContent>
    </w:sdt>
  </w:p>
  <w:p w:rsidR="00E6184A" w:rsidRDefault="00E6184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184A" w:rsidRDefault="00E6184A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F0F"/>
    <w:rsid w:val="0000111C"/>
    <w:rsid w:val="001322B2"/>
    <w:rsid w:val="0031376E"/>
    <w:rsid w:val="00337799"/>
    <w:rsid w:val="0035111C"/>
    <w:rsid w:val="003A4A29"/>
    <w:rsid w:val="00431B02"/>
    <w:rsid w:val="004D2C90"/>
    <w:rsid w:val="00601DC7"/>
    <w:rsid w:val="00661403"/>
    <w:rsid w:val="008D7273"/>
    <w:rsid w:val="00917F0F"/>
    <w:rsid w:val="00A174FF"/>
    <w:rsid w:val="00A7622C"/>
    <w:rsid w:val="00B84F0C"/>
    <w:rsid w:val="00BB1E91"/>
    <w:rsid w:val="00CB3683"/>
    <w:rsid w:val="00D826BC"/>
    <w:rsid w:val="00E6184A"/>
    <w:rsid w:val="00E760B5"/>
    <w:rsid w:val="00EA7F81"/>
    <w:rsid w:val="00F30AC5"/>
    <w:rsid w:val="00FC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17F0F"/>
    <w:rPr>
      <w:rFonts w:cs="Times New Roman"/>
      <w:color w:val="0000FF"/>
      <w:u w:val="single"/>
    </w:rPr>
  </w:style>
  <w:style w:type="character" w:customStyle="1" w:styleId="1">
    <w:name w:val="Основной шрифт абзаца1"/>
    <w:uiPriority w:val="99"/>
    <w:qFormat/>
    <w:rsid w:val="00034A84"/>
  </w:style>
  <w:style w:type="character" w:customStyle="1" w:styleId="field-content">
    <w:name w:val="field-content"/>
    <w:basedOn w:val="1"/>
    <w:uiPriority w:val="99"/>
    <w:qFormat/>
    <w:rsid w:val="00034A84"/>
    <w:rPr>
      <w:rFonts w:cs="Times New Roma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827F18"/>
  </w:style>
  <w:style w:type="paragraph" w:customStyle="1" w:styleId="10">
    <w:name w:val="Заголовок1"/>
    <w:basedOn w:val="a"/>
    <w:next w:val="a4"/>
    <w:uiPriority w:val="99"/>
    <w:qFormat/>
    <w:rsid w:val="00034A84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034A84"/>
    <w:pPr>
      <w:spacing w:after="140"/>
    </w:pPr>
  </w:style>
  <w:style w:type="paragraph" w:styleId="a5">
    <w:name w:val="List"/>
    <w:basedOn w:val="a4"/>
    <w:uiPriority w:val="99"/>
    <w:rsid w:val="00034A84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917F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uiPriority w:val="99"/>
    <w:qFormat/>
    <w:rsid w:val="00034A84"/>
    <w:pPr>
      <w:suppressLineNumbers/>
    </w:pPr>
    <w:rPr>
      <w:rFonts w:ascii="PT Astra Serif" w:hAnsi="PT Astra Serif" w:cs="Noto Sans Devanagari"/>
    </w:rPr>
  </w:style>
  <w:style w:type="paragraph" w:styleId="a7">
    <w:name w:val="caption"/>
    <w:basedOn w:val="a"/>
    <w:uiPriority w:val="99"/>
    <w:qFormat/>
    <w:rsid w:val="00034A8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qFormat/>
    <w:rsid w:val="00917F0F"/>
    <w:pPr>
      <w:ind w:left="220" w:hanging="220"/>
    </w:pPr>
  </w:style>
  <w:style w:type="paragraph" w:customStyle="1" w:styleId="docdata">
    <w:name w:val="docdata"/>
    <w:basedOn w:val="a"/>
    <w:uiPriority w:val="99"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917F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D2C9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61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6184A"/>
  </w:style>
  <w:style w:type="paragraph" w:styleId="ad">
    <w:name w:val="footer"/>
    <w:basedOn w:val="a"/>
    <w:link w:val="ae"/>
    <w:uiPriority w:val="99"/>
    <w:unhideWhenUsed/>
    <w:rsid w:val="00E61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1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A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917F0F"/>
    <w:rPr>
      <w:rFonts w:cs="Times New Roman"/>
      <w:color w:val="0000FF"/>
      <w:u w:val="single"/>
    </w:rPr>
  </w:style>
  <w:style w:type="character" w:customStyle="1" w:styleId="1">
    <w:name w:val="Основной шрифт абзаца1"/>
    <w:uiPriority w:val="99"/>
    <w:qFormat/>
    <w:rsid w:val="00034A84"/>
  </w:style>
  <w:style w:type="character" w:customStyle="1" w:styleId="field-content">
    <w:name w:val="field-content"/>
    <w:basedOn w:val="1"/>
    <w:uiPriority w:val="99"/>
    <w:qFormat/>
    <w:rsid w:val="00034A84"/>
    <w:rPr>
      <w:rFonts w:cs="Times New Roman"/>
    </w:rPr>
  </w:style>
  <w:style w:type="character" w:customStyle="1" w:styleId="a3">
    <w:name w:val="Основной текст Знак"/>
    <w:basedOn w:val="a0"/>
    <w:link w:val="a4"/>
    <w:uiPriority w:val="99"/>
    <w:semiHidden/>
    <w:qFormat/>
    <w:rsid w:val="00827F18"/>
  </w:style>
  <w:style w:type="paragraph" w:customStyle="1" w:styleId="10">
    <w:name w:val="Заголовок1"/>
    <w:basedOn w:val="a"/>
    <w:next w:val="a4"/>
    <w:uiPriority w:val="99"/>
    <w:qFormat/>
    <w:rsid w:val="00034A84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4">
    <w:name w:val="Body Text"/>
    <w:basedOn w:val="a"/>
    <w:link w:val="a3"/>
    <w:uiPriority w:val="99"/>
    <w:rsid w:val="00034A84"/>
    <w:pPr>
      <w:spacing w:after="140"/>
    </w:pPr>
  </w:style>
  <w:style w:type="paragraph" w:styleId="a5">
    <w:name w:val="List"/>
    <w:basedOn w:val="a4"/>
    <w:uiPriority w:val="99"/>
    <w:rsid w:val="00034A84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917F0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uiPriority w:val="99"/>
    <w:qFormat/>
    <w:rsid w:val="00034A84"/>
    <w:pPr>
      <w:suppressLineNumbers/>
    </w:pPr>
    <w:rPr>
      <w:rFonts w:ascii="PT Astra Serif" w:hAnsi="PT Astra Serif" w:cs="Noto Sans Devanagari"/>
    </w:rPr>
  </w:style>
  <w:style w:type="paragraph" w:styleId="a7">
    <w:name w:val="caption"/>
    <w:basedOn w:val="a"/>
    <w:uiPriority w:val="99"/>
    <w:qFormat/>
    <w:rsid w:val="00034A8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2">
    <w:name w:val="index 1"/>
    <w:basedOn w:val="a"/>
    <w:next w:val="a"/>
    <w:autoRedefine/>
    <w:uiPriority w:val="99"/>
    <w:semiHidden/>
    <w:qFormat/>
    <w:rsid w:val="00917F0F"/>
    <w:pPr>
      <w:ind w:left="220" w:hanging="220"/>
    </w:pPr>
  </w:style>
  <w:style w:type="paragraph" w:customStyle="1" w:styleId="docdata">
    <w:name w:val="docdata"/>
    <w:basedOn w:val="a"/>
    <w:uiPriority w:val="99"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qFormat/>
    <w:rsid w:val="00917F0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99"/>
    <w:rsid w:val="00917F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D2C90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E61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6184A"/>
  </w:style>
  <w:style w:type="paragraph" w:styleId="ad">
    <w:name w:val="footer"/>
    <w:basedOn w:val="a"/>
    <w:link w:val="ae"/>
    <w:uiPriority w:val="99"/>
    <w:unhideWhenUsed/>
    <w:rsid w:val="00E618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61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latkina@mob.gov74.ru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NovichkovaOA</dc:creator>
  <cp:lastModifiedBy>PalatkinaSF</cp:lastModifiedBy>
  <cp:revision>20</cp:revision>
  <cp:lastPrinted>2022-08-02T10:05:00Z</cp:lastPrinted>
  <dcterms:created xsi:type="dcterms:W3CDTF">2025-05-05T17:34:00Z</dcterms:created>
  <dcterms:modified xsi:type="dcterms:W3CDTF">2026-08-18T06:39:00Z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