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76163" w14:textId="77777777" w:rsidR="002B2A2B" w:rsidRPr="0052615A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42701916" w14:textId="7CB0E426" w:rsidR="009201C9" w:rsidRPr="00EE3896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ED2BA6">
        <w:rPr>
          <w:sz w:val="26"/>
          <w:szCs w:val="26"/>
        </w:rPr>
        <w:t>«</w:t>
      </w:r>
      <w:r w:rsidR="00C53DB6" w:rsidRPr="00C53DB6">
        <w:rPr>
          <w:sz w:val="26"/>
          <w:szCs w:val="26"/>
        </w:rPr>
        <w:t>Установление публичного сервитута в отдельных целях</w:t>
      </w:r>
      <w:r w:rsidR="00ED2BA6">
        <w:rPr>
          <w:sz w:val="26"/>
          <w:szCs w:val="26"/>
        </w:rPr>
        <w:t>,</w:t>
      </w:r>
      <w:r w:rsidR="00C53DB6" w:rsidRPr="00C53DB6">
        <w:rPr>
          <w:sz w:val="26"/>
          <w:szCs w:val="26"/>
        </w:rPr>
        <w:t xml:space="preserve"> предусмотренных статьей 39.37 Земельного кодекса Российской Федерации</w:t>
      </w:r>
      <w:r w:rsidR="00ED2BA6">
        <w:rPr>
          <w:sz w:val="26"/>
          <w:szCs w:val="26"/>
        </w:rPr>
        <w:t>»</w:t>
      </w:r>
      <w:r w:rsidR="00B91883">
        <w:rPr>
          <w:sz w:val="26"/>
          <w:szCs w:val="26"/>
        </w:rPr>
        <w:t>».</w:t>
      </w:r>
    </w:p>
    <w:p w14:paraId="617F4039" w14:textId="77777777"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14:paraId="69CFC5BD" w14:textId="05119783" w:rsidR="000E78B7" w:rsidRDefault="00F07C22" w:rsidP="000E78B7">
      <w:pPr>
        <w:pStyle w:val="a3"/>
        <w:ind w:firstLine="709"/>
        <w:contextualSpacing/>
        <w:rPr>
          <w:sz w:val="26"/>
          <w:szCs w:val="26"/>
        </w:rPr>
      </w:pPr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ED2BA6">
        <w:rPr>
          <w:sz w:val="26"/>
          <w:szCs w:val="26"/>
        </w:rPr>
        <w:t>«</w:t>
      </w:r>
      <w:r w:rsidR="00C53DB6" w:rsidRPr="00C53DB6">
        <w:rPr>
          <w:sz w:val="26"/>
          <w:szCs w:val="26"/>
        </w:rPr>
        <w:t>Установление публичного сервитута в отдельных целях</w:t>
      </w:r>
      <w:r w:rsidR="00ED2BA6">
        <w:rPr>
          <w:sz w:val="26"/>
          <w:szCs w:val="26"/>
        </w:rPr>
        <w:t>,</w:t>
      </w:r>
      <w:r w:rsidR="00C53DB6" w:rsidRPr="00C53DB6">
        <w:rPr>
          <w:sz w:val="26"/>
          <w:szCs w:val="26"/>
        </w:rPr>
        <w:t xml:space="preserve"> предусмотренных статьей 39.37 Земельного кодекса Российской Федерации</w:t>
      </w:r>
      <w:r w:rsidR="00ED2BA6">
        <w:rPr>
          <w:sz w:val="26"/>
          <w:szCs w:val="26"/>
        </w:rPr>
        <w:t>»</w:t>
      </w:r>
      <w:r w:rsidR="00B91883">
        <w:rPr>
          <w:sz w:val="26"/>
          <w:szCs w:val="26"/>
        </w:rPr>
        <w:t>»</w:t>
      </w:r>
      <w:r w:rsidR="00130DA2" w:rsidRPr="00B60854">
        <w:rPr>
          <w:sz w:val="26"/>
          <w:szCs w:val="26"/>
        </w:rPr>
        <w:t xml:space="preserve"> </w:t>
      </w:r>
      <w:r w:rsidRPr="00B60854">
        <w:rPr>
          <w:sz w:val="26"/>
          <w:szCs w:val="26"/>
        </w:rPr>
        <w:t>(далее – Административный регламент) регламентирует</w:t>
      </w:r>
      <w:r w:rsidR="00067D14" w:rsidRPr="00B60854">
        <w:rPr>
          <w:sz w:val="26"/>
          <w:szCs w:val="26"/>
        </w:rPr>
        <w:t xml:space="preserve"> </w:t>
      </w:r>
      <w:r w:rsidR="00E43E1E" w:rsidRPr="00B60854">
        <w:rPr>
          <w:sz w:val="26"/>
          <w:szCs w:val="26"/>
        </w:rPr>
        <w:t xml:space="preserve">исполнение </w:t>
      </w:r>
      <w:r w:rsidR="005877C0" w:rsidRPr="00B60854">
        <w:rPr>
          <w:sz w:val="26"/>
          <w:szCs w:val="26"/>
        </w:rPr>
        <w:t>а</w:t>
      </w:r>
      <w:r w:rsidR="00067D14" w:rsidRPr="00B60854">
        <w:rPr>
          <w:sz w:val="26"/>
          <w:szCs w:val="26"/>
        </w:rPr>
        <w:t xml:space="preserve">дминистрацией </w:t>
      </w:r>
      <w:r w:rsidR="005877C0" w:rsidRPr="00B60854">
        <w:rPr>
          <w:sz w:val="26"/>
          <w:szCs w:val="26"/>
        </w:rPr>
        <w:t>Троицкого муниципального района</w:t>
      </w:r>
      <w:r w:rsidR="00922C69" w:rsidRPr="00B60854">
        <w:rPr>
          <w:sz w:val="26"/>
          <w:szCs w:val="26"/>
        </w:rPr>
        <w:t xml:space="preserve"> </w:t>
      </w:r>
      <w:r w:rsidR="0016657A" w:rsidRPr="00B60854">
        <w:rPr>
          <w:sz w:val="26"/>
          <w:szCs w:val="26"/>
        </w:rPr>
        <w:t xml:space="preserve">муниципальной функции </w:t>
      </w:r>
      <w:r w:rsidR="005F59E0">
        <w:rPr>
          <w:sz w:val="26"/>
          <w:szCs w:val="26"/>
        </w:rPr>
        <w:t>«</w:t>
      </w:r>
      <w:r w:rsidR="00C53DB6" w:rsidRPr="00C53DB6">
        <w:rPr>
          <w:sz w:val="26"/>
          <w:szCs w:val="26"/>
        </w:rPr>
        <w:t>Установление публичного сервитута в отдельных целях</w:t>
      </w:r>
      <w:r w:rsidR="00ED2BA6">
        <w:rPr>
          <w:sz w:val="26"/>
          <w:szCs w:val="26"/>
        </w:rPr>
        <w:t>,</w:t>
      </w:r>
      <w:r w:rsidR="00C53DB6" w:rsidRPr="00C53DB6">
        <w:rPr>
          <w:sz w:val="26"/>
          <w:szCs w:val="26"/>
        </w:rPr>
        <w:t xml:space="preserve"> предусмотренных статьей 39.37 Земельного кодекса Российской Федерации</w:t>
      </w:r>
      <w:r w:rsidR="00ED2BA6">
        <w:rPr>
          <w:sz w:val="26"/>
          <w:szCs w:val="26"/>
        </w:rPr>
        <w:t>».</w:t>
      </w:r>
      <w:r w:rsidR="000E78B7" w:rsidRPr="00B60854">
        <w:rPr>
          <w:sz w:val="26"/>
          <w:szCs w:val="26"/>
        </w:rPr>
        <w:t xml:space="preserve"> </w:t>
      </w:r>
    </w:p>
    <w:p w14:paraId="62E1C73D" w14:textId="5DDF9C90" w:rsidR="00396213" w:rsidRPr="000544C9" w:rsidRDefault="0016657A" w:rsidP="000E78B7">
      <w:pPr>
        <w:pStyle w:val="a3"/>
        <w:ind w:firstLine="709"/>
        <w:contextualSpacing/>
        <w:rPr>
          <w:sz w:val="26"/>
          <w:szCs w:val="26"/>
        </w:rPr>
      </w:pPr>
      <w:r w:rsidRPr="002F20B4">
        <w:rPr>
          <w:sz w:val="26"/>
          <w:szCs w:val="26"/>
        </w:rPr>
        <w:t xml:space="preserve">Принятие указанного </w:t>
      </w:r>
      <w:r w:rsidR="00F07C22" w:rsidRPr="002F20B4">
        <w:rPr>
          <w:sz w:val="26"/>
          <w:szCs w:val="26"/>
        </w:rPr>
        <w:t>Административного регламента</w:t>
      </w:r>
      <w:r w:rsidRPr="002F20B4">
        <w:rPr>
          <w:sz w:val="26"/>
          <w:szCs w:val="26"/>
        </w:rPr>
        <w:t xml:space="preserve"> вызвано </w:t>
      </w:r>
      <w:r w:rsidR="00396213" w:rsidRPr="002F20B4">
        <w:rPr>
          <w:sz w:val="26"/>
          <w:szCs w:val="26"/>
        </w:rPr>
        <w:t>в целях</w:t>
      </w:r>
      <w:r w:rsidR="00396213" w:rsidRPr="000E78B7">
        <w:rPr>
          <w:color w:val="FF0000"/>
          <w:sz w:val="26"/>
          <w:szCs w:val="26"/>
        </w:rPr>
        <w:t xml:space="preserve"> </w:t>
      </w:r>
      <w:r w:rsidR="00ED2BA6">
        <w:rPr>
          <w:sz w:val="26"/>
          <w:szCs w:val="26"/>
        </w:rPr>
        <w:t>принятия решения об установлении публичного сервитута в отношении земельных участков</w:t>
      </w:r>
      <w:r w:rsidR="005F59E0">
        <w:rPr>
          <w:sz w:val="26"/>
          <w:szCs w:val="26"/>
        </w:rPr>
        <w:t>,</w:t>
      </w:r>
      <w:r w:rsidR="00ED2BA6">
        <w:rPr>
          <w:sz w:val="26"/>
          <w:szCs w:val="26"/>
        </w:rPr>
        <w:t xml:space="preserve"> расположенных на территории Троицкого муниципального района, </w:t>
      </w:r>
      <w:r w:rsidR="00ED2BA6" w:rsidRPr="00ED2BA6">
        <w:rPr>
          <w:sz w:val="26"/>
          <w:szCs w:val="26"/>
        </w:rPr>
        <w:t>независимо от формы собственности на земельный участок.</w:t>
      </w:r>
      <w:r w:rsidR="00ED2BA6">
        <w:rPr>
          <w:sz w:val="26"/>
          <w:szCs w:val="26"/>
        </w:rPr>
        <w:t xml:space="preserve"> </w:t>
      </w:r>
    </w:p>
    <w:p w14:paraId="0AA5585D" w14:textId="77777777"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>к порядку их выполнения,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14:paraId="043B9C2A" w14:textId="461868A0"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</w:t>
      </w:r>
      <w:r w:rsidR="00ED2BA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заявителям 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возможность осуществл</w:t>
      </w:r>
      <w:r w:rsidR="006E18C1">
        <w:rPr>
          <w:rFonts w:ascii="Times New Roman" w:hAnsi="Times New Roman" w:cs="Times New Roman"/>
          <w:sz w:val="26"/>
          <w:szCs w:val="26"/>
          <w:shd w:val="clear" w:color="auto" w:fill="FFFFFF"/>
        </w:rPr>
        <w:t>ять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контрол</w:t>
      </w:r>
      <w:r w:rsidR="006E18C1">
        <w:rPr>
          <w:rFonts w:ascii="Times New Roman" w:hAnsi="Times New Roman" w:cs="Times New Roman"/>
          <w:sz w:val="26"/>
          <w:szCs w:val="26"/>
          <w:shd w:val="clear" w:color="auto" w:fill="FFFFFF"/>
        </w:rPr>
        <w:t>ь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 процедурами</w:t>
      </w:r>
      <w:r w:rsidR="005F59E0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E18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предусмотренными административным 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регламент</w:t>
      </w:r>
      <w:r w:rsidR="006E18C1">
        <w:rPr>
          <w:rFonts w:ascii="Times New Roman" w:hAnsi="Times New Roman" w:cs="Times New Roman"/>
          <w:sz w:val="26"/>
          <w:szCs w:val="26"/>
          <w:shd w:val="clear" w:color="auto" w:fill="FFFFFF"/>
        </w:rPr>
        <w:t>ом при предоставлении муниципальной услуги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14:paraId="7DE2A975" w14:textId="77777777"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14:paraId="7B8BE22A" w14:textId="668637D2"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F59E0" w:rsidRPr="005F59E0">
        <w:rPr>
          <w:rFonts w:ascii="Times New Roman" w:eastAsia="Times New Roman" w:hAnsi="Times New Roman" w:cs="Times New Roman"/>
          <w:sz w:val="26"/>
          <w:szCs w:val="26"/>
        </w:rPr>
        <w:t>принятия решения об установлении публичного сервитута в отношении земельных участков</w:t>
      </w:r>
      <w:r w:rsidR="005F59E0">
        <w:rPr>
          <w:rFonts w:ascii="Times New Roman" w:eastAsia="Times New Roman" w:hAnsi="Times New Roman" w:cs="Times New Roman"/>
          <w:sz w:val="26"/>
          <w:szCs w:val="26"/>
        </w:rPr>
        <w:t>,</w:t>
      </w:r>
      <w:r w:rsidR="005F59E0" w:rsidRPr="005F59E0">
        <w:rPr>
          <w:rFonts w:ascii="Times New Roman" w:eastAsia="Times New Roman" w:hAnsi="Times New Roman" w:cs="Times New Roman"/>
          <w:sz w:val="26"/>
          <w:szCs w:val="26"/>
        </w:rPr>
        <w:t xml:space="preserve"> расположенных на территории Троицкого муниципального района, независимо от формы собственности на земельный участок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0705E6B" w14:textId="2722C6BA"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>Права и 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 xml:space="preserve">определены в строгом соответствии с положениями </w:t>
      </w:r>
      <w:r w:rsidR="005F59E0">
        <w:rPr>
          <w:rFonts w:ascii="Times New Roman" w:hAnsi="Times New Roman"/>
          <w:sz w:val="26"/>
          <w:szCs w:val="26"/>
        </w:rPr>
        <w:t>действующего законодательства</w:t>
      </w:r>
      <w:r w:rsidRPr="0052615A">
        <w:rPr>
          <w:rFonts w:ascii="Times New Roman" w:hAnsi="Times New Roman"/>
          <w:sz w:val="26"/>
          <w:szCs w:val="26"/>
        </w:rPr>
        <w:t>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</w:t>
      </w:r>
      <w:r w:rsidR="004D05FF">
        <w:rPr>
          <w:rFonts w:ascii="Times New Roman" w:hAnsi="Times New Roman"/>
          <w:sz w:val="26"/>
          <w:szCs w:val="26"/>
        </w:rPr>
        <w:t xml:space="preserve">в связи с принятием данного нормативного правового акта </w:t>
      </w:r>
      <w:r w:rsidR="005162A2" w:rsidRPr="0052615A">
        <w:rPr>
          <w:rFonts w:ascii="Times New Roman" w:hAnsi="Times New Roman"/>
          <w:sz w:val="26"/>
          <w:szCs w:val="26"/>
        </w:rPr>
        <w:t>не планируется, иных негативных последствий не прогнозируется.</w:t>
      </w:r>
    </w:p>
    <w:sectPr w:rsidR="005162A2" w:rsidRPr="0052615A" w:rsidSect="00D37381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A3"/>
    <w:rsid w:val="000029A8"/>
    <w:rsid w:val="00014336"/>
    <w:rsid w:val="00022F98"/>
    <w:rsid w:val="000241BE"/>
    <w:rsid w:val="000309C6"/>
    <w:rsid w:val="000544C9"/>
    <w:rsid w:val="00067D14"/>
    <w:rsid w:val="00091D59"/>
    <w:rsid w:val="000E78B7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0B4"/>
    <w:rsid w:val="002F22A6"/>
    <w:rsid w:val="0033757C"/>
    <w:rsid w:val="0036373A"/>
    <w:rsid w:val="00372E6A"/>
    <w:rsid w:val="00396213"/>
    <w:rsid w:val="003A51C3"/>
    <w:rsid w:val="003D693F"/>
    <w:rsid w:val="003E6405"/>
    <w:rsid w:val="00494CF9"/>
    <w:rsid w:val="004B6826"/>
    <w:rsid w:val="004D05FF"/>
    <w:rsid w:val="004E07B0"/>
    <w:rsid w:val="005162A2"/>
    <w:rsid w:val="0052615A"/>
    <w:rsid w:val="00543BBE"/>
    <w:rsid w:val="0054565D"/>
    <w:rsid w:val="00586920"/>
    <w:rsid w:val="005877C0"/>
    <w:rsid w:val="00587FFA"/>
    <w:rsid w:val="005A33B9"/>
    <w:rsid w:val="005B05E0"/>
    <w:rsid w:val="005B0BDF"/>
    <w:rsid w:val="005B21F4"/>
    <w:rsid w:val="005E42F3"/>
    <w:rsid w:val="005F59E0"/>
    <w:rsid w:val="00621739"/>
    <w:rsid w:val="00621BD7"/>
    <w:rsid w:val="00625224"/>
    <w:rsid w:val="0067703C"/>
    <w:rsid w:val="00694D16"/>
    <w:rsid w:val="006C088D"/>
    <w:rsid w:val="006E18C1"/>
    <w:rsid w:val="006E3D9A"/>
    <w:rsid w:val="007A0C32"/>
    <w:rsid w:val="00850C59"/>
    <w:rsid w:val="0087621F"/>
    <w:rsid w:val="008B1BE8"/>
    <w:rsid w:val="008F2A31"/>
    <w:rsid w:val="009201C9"/>
    <w:rsid w:val="00922A4A"/>
    <w:rsid w:val="00922C69"/>
    <w:rsid w:val="00953233"/>
    <w:rsid w:val="00975D1C"/>
    <w:rsid w:val="00993620"/>
    <w:rsid w:val="00A03E3E"/>
    <w:rsid w:val="00A31B4C"/>
    <w:rsid w:val="00A36E7D"/>
    <w:rsid w:val="00A71C75"/>
    <w:rsid w:val="00AA0F09"/>
    <w:rsid w:val="00B60854"/>
    <w:rsid w:val="00B60C6C"/>
    <w:rsid w:val="00B91883"/>
    <w:rsid w:val="00BD6C9A"/>
    <w:rsid w:val="00C31D1D"/>
    <w:rsid w:val="00C53DB6"/>
    <w:rsid w:val="00C73802"/>
    <w:rsid w:val="00CC15FA"/>
    <w:rsid w:val="00D037C0"/>
    <w:rsid w:val="00D12ED3"/>
    <w:rsid w:val="00D330C5"/>
    <w:rsid w:val="00D37381"/>
    <w:rsid w:val="00D41F05"/>
    <w:rsid w:val="00D47451"/>
    <w:rsid w:val="00DA2014"/>
    <w:rsid w:val="00E14B63"/>
    <w:rsid w:val="00E40F37"/>
    <w:rsid w:val="00E43E1E"/>
    <w:rsid w:val="00E923C5"/>
    <w:rsid w:val="00E93717"/>
    <w:rsid w:val="00EB4958"/>
    <w:rsid w:val="00ED2BA6"/>
    <w:rsid w:val="00EE3896"/>
    <w:rsid w:val="00EE4750"/>
    <w:rsid w:val="00F07C22"/>
    <w:rsid w:val="00F341C5"/>
    <w:rsid w:val="00F42961"/>
    <w:rsid w:val="00F42C5C"/>
    <w:rsid w:val="00F461C3"/>
    <w:rsid w:val="00F62B14"/>
    <w:rsid w:val="00F86AA3"/>
    <w:rsid w:val="00FA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52AB"/>
  <w15:docId w15:val="{BADE2AB2-1582-4872-8A62-91C9041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Пользователь</cp:lastModifiedBy>
  <cp:revision>5</cp:revision>
  <cp:lastPrinted>2015-12-24T11:49:00Z</cp:lastPrinted>
  <dcterms:created xsi:type="dcterms:W3CDTF">2022-01-10T05:13:00Z</dcterms:created>
  <dcterms:modified xsi:type="dcterms:W3CDTF">2022-01-10T06:02:00Z</dcterms:modified>
</cp:coreProperties>
</file>