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404" w:rsidRDefault="00395404">
      <w:pPr>
        <w:ind w:right="5386" w:firstLine="0"/>
        <w:rPr>
          <w:rFonts w:ascii="Times New Roman" w:hAnsi="Times New Roman" w:cs="Times New Roman"/>
          <w:sz w:val="28"/>
          <w:szCs w:val="28"/>
        </w:rPr>
      </w:pPr>
    </w:p>
    <w:p w:rsidR="00395404" w:rsidRDefault="00395404">
      <w:pPr>
        <w:ind w:right="5386" w:firstLine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5404" w:rsidRDefault="00395404">
      <w:pPr>
        <w:ind w:right="5386" w:firstLine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5404" w:rsidRDefault="00395404">
      <w:pPr>
        <w:ind w:right="5386" w:firstLine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5404" w:rsidRDefault="00395404">
      <w:pPr>
        <w:ind w:right="5386" w:firstLine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5404" w:rsidRDefault="00395404">
      <w:pPr>
        <w:ind w:right="5386" w:firstLine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5404" w:rsidRDefault="00395404">
      <w:pPr>
        <w:ind w:right="5386" w:firstLine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5404" w:rsidRDefault="00395404">
      <w:pPr>
        <w:ind w:right="5386" w:firstLine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5404" w:rsidRDefault="00395404">
      <w:pPr>
        <w:ind w:right="5386" w:firstLine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5404" w:rsidRDefault="00395404">
      <w:pPr>
        <w:ind w:right="5386" w:firstLine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5404" w:rsidRDefault="00395404">
      <w:pPr>
        <w:ind w:right="5386" w:firstLine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5404" w:rsidRDefault="00395404">
      <w:pPr>
        <w:ind w:right="5386" w:firstLine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5404" w:rsidRDefault="00395404">
      <w:pPr>
        <w:ind w:right="5386" w:firstLine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5404" w:rsidRDefault="00395404">
      <w:pPr>
        <w:ind w:right="5386" w:firstLine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5404" w:rsidRPr="00C66BCD" w:rsidRDefault="00F7203B">
      <w:pPr>
        <w:ind w:right="5670" w:firstLine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6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Порядке предоставления </w:t>
      </w:r>
      <w:r w:rsidRPr="00C66BCD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в 2025-2027</w:t>
      </w:r>
      <w:r w:rsidR="00516D3C" w:rsidRPr="00C66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</w:t>
      </w:r>
      <w:r w:rsidR="00536550" w:rsidRPr="00C66BCD">
        <w:rPr>
          <w:rFonts w:ascii="Times New Roman" w:eastAsia="Calibri" w:hAnsi="Times New Roman" w:cs="Times New Roman"/>
          <w:sz w:val="28"/>
          <w:szCs w:val="28"/>
          <w:lang w:eastAsia="en-US"/>
        </w:rPr>
        <w:t>ах</w:t>
      </w:r>
      <w:r w:rsidR="006579F3" w:rsidRPr="00C66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субсидий </w:t>
      </w:r>
      <w:r w:rsidR="00F53403" w:rsidRPr="00C66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сельскохозяйственным товаропроизводителям </w:t>
      </w:r>
      <w:r w:rsidR="006579F3" w:rsidRPr="00C66BCD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824444" w:rsidRPr="00C66BCD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 </w:t>
      </w:r>
      <w:r w:rsidR="006579F3" w:rsidRPr="00C66BCD">
        <w:rPr>
          <w:rFonts w:ascii="Times New Roman" w:eastAsia="Calibri" w:hAnsi="Times New Roman" w:cs="Times New Roman"/>
          <w:sz w:val="28"/>
          <w:szCs w:val="28"/>
          <w:lang w:eastAsia="en-US"/>
        </w:rPr>
        <w:t>возмещение части затрат на </w:t>
      </w:r>
      <w:r w:rsidR="00516D3C" w:rsidRPr="00C66BCD">
        <w:rPr>
          <w:rFonts w:ascii="Times New Roman" w:eastAsia="Calibri" w:hAnsi="Times New Roman" w:cs="Times New Roman"/>
          <w:sz w:val="28"/>
          <w:szCs w:val="28"/>
          <w:lang w:eastAsia="en-US"/>
        </w:rPr>
        <w:t>выполнение научно-исследовательских и</w:t>
      </w:r>
      <w:r w:rsidR="006579F3" w:rsidRPr="00C66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опытно-конструкторских работ в </w:t>
      </w:r>
      <w:r w:rsidR="00516D3C" w:rsidRPr="00C66BCD">
        <w:rPr>
          <w:rFonts w:ascii="Times New Roman" w:eastAsia="Calibri" w:hAnsi="Times New Roman" w:cs="Times New Roman"/>
          <w:sz w:val="28"/>
          <w:szCs w:val="28"/>
          <w:lang w:eastAsia="en-US"/>
        </w:rPr>
        <w:t>агропромышленном комплексе</w:t>
      </w:r>
    </w:p>
    <w:p w:rsidR="00395404" w:rsidRPr="00C66BCD" w:rsidRDefault="0039540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95404" w:rsidRPr="00C66BCD" w:rsidRDefault="0039540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95404" w:rsidRPr="00C66BCD" w:rsidRDefault="00516D3C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66BCD">
        <w:rPr>
          <w:rFonts w:ascii="Times New Roman" w:hAnsi="Times New Roman" w:cs="Times New Roman"/>
          <w:sz w:val="28"/>
          <w:szCs w:val="28"/>
        </w:rPr>
        <w:t>Правительство Челябинской области ПОСТАНОВЛЯЕТ:</w:t>
      </w:r>
    </w:p>
    <w:p w:rsidR="00395404" w:rsidRPr="00C66BCD" w:rsidRDefault="00516D3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66BCD">
        <w:rPr>
          <w:rFonts w:ascii="Times New Roman" w:hAnsi="Times New Roman" w:cs="Times New Roman"/>
          <w:sz w:val="28"/>
          <w:szCs w:val="28"/>
        </w:rPr>
        <w:t>1. Утвердить прилагаемый Порядок предоставления в 202</w:t>
      </w:r>
      <w:r w:rsidR="00F7203B" w:rsidRPr="00C66BCD">
        <w:rPr>
          <w:rFonts w:ascii="Times New Roman" w:hAnsi="Times New Roman" w:cs="Times New Roman"/>
          <w:sz w:val="28"/>
          <w:szCs w:val="28"/>
        </w:rPr>
        <w:t>5-2027</w:t>
      </w:r>
      <w:r w:rsidRPr="00C66BCD">
        <w:rPr>
          <w:rFonts w:ascii="Times New Roman" w:hAnsi="Times New Roman" w:cs="Times New Roman"/>
          <w:sz w:val="28"/>
          <w:szCs w:val="28"/>
        </w:rPr>
        <w:t xml:space="preserve"> год</w:t>
      </w:r>
      <w:r w:rsidR="00F7203B" w:rsidRPr="00C66BCD">
        <w:rPr>
          <w:rFonts w:ascii="Times New Roman" w:hAnsi="Times New Roman" w:cs="Times New Roman"/>
          <w:sz w:val="28"/>
          <w:szCs w:val="28"/>
        </w:rPr>
        <w:t>ах</w:t>
      </w:r>
      <w:r w:rsidRPr="00C66BCD">
        <w:rPr>
          <w:rFonts w:ascii="Times New Roman" w:hAnsi="Times New Roman" w:cs="Times New Roman"/>
          <w:sz w:val="28"/>
          <w:szCs w:val="28"/>
        </w:rPr>
        <w:t xml:space="preserve"> субсидий </w:t>
      </w:r>
      <w:r w:rsidR="004F597C" w:rsidRPr="00C66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сельскохозяйственным товаропроизводителям </w:t>
      </w:r>
      <w:r w:rsidRPr="00C66BCD">
        <w:rPr>
          <w:rFonts w:ascii="Times New Roman" w:hAnsi="Times New Roman" w:cs="Times New Roman"/>
          <w:sz w:val="28"/>
          <w:szCs w:val="28"/>
        </w:rPr>
        <w:t>на возмещение части затрат на выполнение научно-исследовательских и опытно-конструкторских работ в агропромышленном комплексе.</w:t>
      </w:r>
    </w:p>
    <w:p w:rsidR="00395404" w:rsidRDefault="00F5340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66BCD">
        <w:rPr>
          <w:rFonts w:ascii="Times New Roman" w:hAnsi="Times New Roman" w:cs="Times New Roman"/>
          <w:sz w:val="28"/>
          <w:szCs w:val="28"/>
        </w:rPr>
        <w:t>2</w:t>
      </w:r>
      <w:r w:rsidR="00516D3C" w:rsidRPr="00C66BCD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опубликованию.</w:t>
      </w:r>
    </w:p>
    <w:p w:rsidR="00395404" w:rsidRDefault="0039540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95404" w:rsidRDefault="0039540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95404" w:rsidRDefault="0039540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95404" w:rsidRDefault="00395404">
      <w:pPr>
        <w:ind w:firstLine="540"/>
        <w:jc w:val="left"/>
        <w:rPr>
          <w:rFonts w:ascii="Times New Roman" w:hAnsi="Times New Roman" w:cs="Times New Roman"/>
          <w:sz w:val="28"/>
          <w:szCs w:val="28"/>
        </w:rPr>
      </w:pPr>
    </w:p>
    <w:p w:rsidR="00395404" w:rsidRDefault="00516D3C">
      <w:pPr>
        <w:ind w:firstLine="13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Председатель</w:t>
      </w:r>
    </w:p>
    <w:p w:rsidR="00395404" w:rsidRDefault="00516D3C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Правительства Челябинской области                                                    А.Л.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Текслер</w:t>
      </w:r>
      <w:proofErr w:type="spellEnd"/>
    </w:p>
    <w:p w:rsidR="00395404" w:rsidRDefault="0039540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95404" w:rsidRDefault="00395404">
      <w:pPr>
        <w:widowControl/>
        <w:ind w:firstLine="0"/>
        <w:jc w:val="left"/>
        <w:rPr>
          <w:rFonts w:ascii="Times New Roman" w:hAnsi="Times New Roman" w:cs="Times New Roman"/>
          <w:sz w:val="28"/>
          <w:szCs w:val="28"/>
        </w:rPr>
        <w:sectPr w:rsidR="00395404">
          <w:headerReference w:type="default" r:id="rId7"/>
          <w:pgSz w:w="11906" w:h="16838"/>
          <w:pgMar w:top="1134" w:right="850" w:bottom="1134" w:left="1417" w:header="709" w:footer="709" w:gutter="0"/>
          <w:pgNumType w:start="1"/>
          <w:cols w:space="708"/>
          <w:titlePg/>
          <w:docGrid w:linePitch="360"/>
        </w:sectPr>
      </w:pPr>
    </w:p>
    <w:p w:rsidR="00395404" w:rsidRDefault="00516D3C">
      <w:pPr>
        <w:tabs>
          <w:tab w:val="left" w:pos="4678"/>
        </w:tabs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395404" w:rsidRDefault="00516D3C">
      <w:pPr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395404" w:rsidRDefault="00516D3C">
      <w:pPr>
        <w:ind w:left="5652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Челябинской области</w:t>
      </w:r>
    </w:p>
    <w:p w:rsidR="00395404" w:rsidRDefault="00516D3C">
      <w:pPr>
        <w:ind w:left="5670" w:firstLine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от ________ 202</w:t>
      </w:r>
      <w:r w:rsidR="00F7203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№ _______</w:t>
      </w:r>
    </w:p>
    <w:p w:rsidR="00395404" w:rsidRDefault="00395404">
      <w:pPr>
        <w:pStyle w:val="afb"/>
        <w:ind w:firstLine="0"/>
        <w:jc w:val="center"/>
        <w:rPr>
          <w:sz w:val="28"/>
          <w:szCs w:val="28"/>
        </w:rPr>
      </w:pPr>
    </w:p>
    <w:p w:rsidR="00395404" w:rsidRDefault="00395404">
      <w:pPr>
        <w:pStyle w:val="afb"/>
        <w:ind w:firstLine="0"/>
        <w:jc w:val="center"/>
        <w:rPr>
          <w:sz w:val="28"/>
          <w:szCs w:val="28"/>
        </w:rPr>
      </w:pPr>
    </w:p>
    <w:p w:rsidR="00395404" w:rsidRDefault="00395404">
      <w:pPr>
        <w:pStyle w:val="afb"/>
        <w:ind w:firstLine="0"/>
        <w:jc w:val="center"/>
        <w:rPr>
          <w:sz w:val="28"/>
          <w:szCs w:val="28"/>
        </w:rPr>
      </w:pPr>
    </w:p>
    <w:p w:rsidR="00395404" w:rsidRDefault="00516D3C">
      <w:pPr>
        <w:pStyle w:val="afb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</w:t>
      </w:r>
    </w:p>
    <w:p w:rsidR="0087643C" w:rsidRDefault="00516D3C">
      <w:pPr>
        <w:pStyle w:val="afb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предоставления в </w:t>
      </w:r>
      <w:r w:rsidR="00A678A5">
        <w:rPr>
          <w:sz w:val="28"/>
          <w:szCs w:val="28"/>
        </w:rPr>
        <w:t xml:space="preserve">2025-2027 годах </w:t>
      </w:r>
      <w:r>
        <w:rPr>
          <w:sz w:val="28"/>
          <w:szCs w:val="28"/>
        </w:rPr>
        <w:t>субсидий</w:t>
      </w:r>
      <w:r w:rsidR="0087643C">
        <w:rPr>
          <w:sz w:val="28"/>
          <w:szCs w:val="28"/>
        </w:rPr>
        <w:t xml:space="preserve"> сельскохозяйственным товаропроизводителям </w:t>
      </w:r>
      <w:r>
        <w:rPr>
          <w:sz w:val="28"/>
          <w:szCs w:val="28"/>
        </w:rPr>
        <w:t xml:space="preserve"> на возмещение части затрат</w:t>
      </w:r>
      <w:r w:rsidR="008764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выполнение </w:t>
      </w:r>
    </w:p>
    <w:p w:rsidR="00395404" w:rsidRDefault="00516D3C">
      <w:pPr>
        <w:pStyle w:val="afb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научно-исследовательских и опытно-конструкторских работ</w:t>
      </w:r>
    </w:p>
    <w:p w:rsidR="00395404" w:rsidRDefault="00516D3C">
      <w:pPr>
        <w:pStyle w:val="afb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 агропромышленном комплексе</w:t>
      </w:r>
    </w:p>
    <w:p w:rsidR="00395404" w:rsidRDefault="00395404">
      <w:pPr>
        <w:pStyle w:val="afb"/>
        <w:ind w:firstLine="0"/>
        <w:rPr>
          <w:sz w:val="28"/>
          <w:szCs w:val="28"/>
        </w:rPr>
      </w:pPr>
    </w:p>
    <w:p w:rsidR="00395404" w:rsidRDefault="00395404">
      <w:pPr>
        <w:pStyle w:val="afb"/>
        <w:ind w:firstLine="0"/>
        <w:rPr>
          <w:sz w:val="28"/>
          <w:szCs w:val="28"/>
        </w:rPr>
      </w:pPr>
    </w:p>
    <w:p w:rsidR="00395404" w:rsidRDefault="00516D3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66BCD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C66BCD">
        <w:rPr>
          <w:rFonts w:ascii="Times New Roman" w:hAnsi="Times New Roman" w:cs="Times New Roman"/>
          <w:sz w:val="28"/>
          <w:szCs w:val="28"/>
        </w:rPr>
        <w:t xml:space="preserve">Настоящий Порядок предоставления в </w:t>
      </w:r>
      <w:r w:rsidR="00A678A5" w:rsidRPr="00C66BCD">
        <w:rPr>
          <w:rFonts w:ascii="Times New Roman" w:hAnsi="Times New Roman" w:cs="Times New Roman"/>
          <w:sz w:val="28"/>
          <w:szCs w:val="28"/>
        </w:rPr>
        <w:t xml:space="preserve">2025-2027 годах </w:t>
      </w:r>
      <w:r w:rsidRPr="00C66BCD">
        <w:rPr>
          <w:rFonts w:ascii="Times New Roman" w:hAnsi="Times New Roman" w:cs="Times New Roman"/>
          <w:sz w:val="28"/>
          <w:szCs w:val="28"/>
        </w:rPr>
        <w:t xml:space="preserve">субсидий </w:t>
      </w:r>
      <w:r w:rsidR="004F597C" w:rsidRPr="00C66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сельскохозяйственным товаропроизводителям </w:t>
      </w:r>
      <w:r w:rsidRPr="00C66BCD">
        <w:rPr>
          <w:rFonts w:ascii="Times New Roman" w:hAnsi="Times New Roman" w:cs="Times New Roman"/>
          <w:sz w:val="28"/>
          <w:szCs w:val="28"/>
        </w:rPr>
        <w:t xml:space="preserve">на возмещение части затрат на выполнение научно-исследовательских и опытно-конструкторских работ в агропромышленном комплексе (далее именуется – Порядок) разработан в соответствии со </w:t>
      </w:r>
      <w:hyperlink r:id="rId8" w:history="1">
        <w:r w:rsidRPr="00C66BCD">
          <w:rPr>
            <w:rFonts w:ascii="Times New Roman" w:hAnsi="Times New Roman" w:cs="Times New Roman"/>
            <w:sz w:val="28"/>
            <w:szCs w:val="28"/>
          </w:rPr>
          <w:t>статьей 78</w:t>
        </w:r>
      </w:hyperlink>
      <w:r w:rsidRPr="00C66BCD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в целях реализации государственной программы Челябинской области «Развитие сельского хозяйства в Челябинской области», утвержденной постановлением Правительства Челябинской области </w:t>
      </w:r>
      <w:r w:rsidR="004F597C" w:rsidRPr="00C66BCD">
        <w:rPr>
          <w:rFonts w:ascii="Times New Roman" w:hAnsi="Times New Roman" w:cs="Times New Roman"/>
          <w:sz w:val="28"/>
          <w:szCs w:val="28"/>
        </w:rPr>
        <w:t>от</w:t>
      </w:r>
      <w:r w:rsidR="004F597C">
        <w:rPr>
          <w:rFonts w:ascii="Times New Roman" w:hAnsi="Times New Roman" w:cs="Times New Roman"/>
          <w:sz w:val="28"/>
          <w:szCs w:val="28"/>
        </w:rPr>
        <w:t xml:space="preserve"> 23.12.2019 г. № 583-П «О </w:t>
      </w:r>
      <w:r>
        <w:rPr>
          <w:rFonts w:ascii="Times New Roman" w:hAnsi="Times New Roman" w:cs="Times New Roman"/>
          <w:sz w:val="28"/>
          <w:szCs w:val="28"/>
        </w:rPr>
        <w:t>государственной программе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Челябинской области «Развитие сельского хозяйства в Челябинской области» (далее именуется – государственная программа Челябинской области «Развитие сельского хозяйства»), и определяет порядок, цель и условия предоставления</w:t>
      </w:r>
      <w:r w:rsidR="00A678A5">
        <w:rPr>
          <w:rFonts w:ascii="Times New Roman" w:hAnsi="Times New Roman" w:cs="Times New Roman"/>
          <w:sz w:val="28"/>
          <w:szCs w:val="28"/>
        </w:rPr>
        <w:t xml:space="preserve"> в 2025-2027 годах </w:t>
      </w:r>
      <w:r w:rsidRPr="0087643C">
        <w:rPr>
          <w:rFonts w:ascii="Times New Roman" w:hAnsi="Times New Roman" w:cs="Times New Roman"/>
          <w:sz w:val="28"/>
          <w:szCs w:val="28"/>
        </w:rPr>
        <w:t>субсидий</w:t>
      </w:r>
      <w:r w:rsidR="0087643C" w:rsidRPr="0087643C">
        <w:rPr>
          <w:rFonts w:ascii="Times New Roman" w:hAnsi="Times New Roman" w:cs="Times New Roman"/>
          <w:sz w:val="28"/>
          <w:szCs w:val="28"/>
        </w:rPr>
        <w:t xml:space="preserve"> сельскохозяйственным товаропроизводителям </w:t>
      </w:r>
      <w:r w:rsidRPr="0087643C">
        <w:rPr>
          <w:rFonts w:ascii="Times New Roman" w:hAnsi="Times New Roman" w:cs="Times New Roman"/>
          <w:sz w:val="28"/>
          <w:szCs w:val="28"/>
        </w:rPr>
        <w:t xml:space="preserve">на возмещение </w:t>
      </w:r>
      <w:r>
        <w:rPr>
          <w:rFonts w:ascii="Times New Roman" w:hAnsi="Times New Roman" w:cs="Times New Roman"/>
          <w:sz w:val="28"/>
          <w:szCs w:val="28"/>
        </w:rPr>
        <w:t>части затрат на выполнение научно-исследовательских и опытно-конструкторских работ в агропромышленном комплексе (далее именуются – субсидии), а также порядок возврата субсидий в случае нарушения условий, установленных при их предоставлении.</w:t>
      </w:r>
      <w:proofErr w:type="gramEnd"/>
    </w:p>
    <w:p w:rsidR="00395404" w:rsidRDefault="00516D3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целях реализации настоящего Порядка используются следующие понятия:</w:t>
      </w:r>
    </w:p>
    <w:p w:rsidR="00395404" w:rsidRDefault="00516D3C">
      <w:pPr>
        <w:ind w:firstLine="709"/>
      </w:pPr>
      <w:r>
        <w:rPr>
          <w:rFonts w:ascii="Times New Roman" w:hAnsi="Times New Roman" w:cs="Times New Roman"/>
          <w:sz w:val="28"/>
          <w:szCs w:val="28"/>
        </w:rPr>
        <w:t>научно-исследовательские работы – научные исследования, направленные на получение, применение новых знаний, связанных с созданием и совершенствованием техники, технологии, управления и организации производства; разработка программ развития предприятия, включая подготовку аналитического материала; создание и (или) совершенствование программного обеспечения производственных и управленческих процессов; поиск новых областей применения результатов научно-исследовательских работ;</w:t>
      </w:r>
    </w:p>
    <w:p w:rsidR="00395404" w:rsidRDefault="00516D3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опытно-конструкторские работы – разработка образца нового изделия и (или) новой технологии, технической и (или) конструкторской документации на новое изделие или новую технологию. </w:t>
      </w:r>
      <w:proofErr w:type="gramStart"/>
      <w:r>
        <w:rPr>
          <w:rFonts w:ascii="Times New Roman" w:hAnsi="Times New Roman" w:cs="Times New Roman"/>
          <w:sz w:val="28"/>
          <w:szCs w:val="28"/>
        </w:rPr>
        <w:t>Опытно-конструкторские работы могут проводиться на производственных площадках получателей субсидий и (или) на территории исполнителей опытно-конструкторских работ;</w:t>
      </w:r>
      <w:proofErr w:type="gramEnd"/>
    </w:p>
    <w:p w:rsidR="001B375B" w:rsidRDefault="001B375B" w:rsidP="001B375B">
      <w:pPr>
        <w:pStyle w:val="ConsPlusNormal"/>
        <w:ind w:firstLine="709"/>
        <w:jc w:val="both"/>
      </w:pPr>
      <w:r>
        <w:lastRenderedPageBreak/>
        <w:t>сельскохозяйственные товаропроизводители</w:t>
      </w:r>
      <w:r w:rsidR="00EB51CD">
        <w:t xml:space="preserve"> – </w:t>
      </w:r>
      <w:r>
        <w:t xml:space="preserve">юридические и физические лица (за исключением граждан, ведущих личное подсобное хозяйство, и сельскохозяйственных кредитных потребительских кооперативов), соответствующие определению, установленному </w:t>
      </w:r>
      <w:hyperlink r:id="rId9" w:history="1">
        <w:r>
          <w:t>статьей 3</w:t>
        </w:r>
      </w:hyperlink>
      <w:r>
        <w:t xml:space="preserve"> Федерального закона от 29 декабря 2006 года № 264-ФЗ «О развитии сельского хозяйства», которые осуществляют сельскохозяйственную деятельность на территории Челябинской области;</w:t>
      </w:r>
    </w:p>
    <w:p w:rsidR="00D026F0" w:rsidRPr="006E5911" w:rsidRDefault="00516D3C" w:rsidP="006E5911">
      <w:pPr>
        <w:ind w:firstLine="709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</w:rPr>
        <w:t>отчетность</w:t>
      </w:r>
      <w:r>
        <w:rPr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– отчетность о финансово-экономическом состоянии товаропроизводителей агропромышленного комплекса Челябинской области, представляемая по формам, утвержденным приказами Министерства сельского хозяйства Российской Федерации (далее именуется – Минсельхоз России) и (или) Министерства сельского хозяйства Челябинской области (</w:t>
      </w:r>
      <w:r w:rsidR="006E5911">
        <w:rPr>
          <w:rFonts w:ascii="Times New Roman" w:eastAsia="SimSun" w:hAnsi="Times New Roman" w:cs="Times New Roman"/>
          <w:color w:val="000000"/>
          <w:sz w:val="28"/>
          <w:szCs w:val="28"/>
        </w:rPr>
        <w:t>далее именуется – Министерство)</w:t>
      </w:r>
      <w:r w:rsidR="00D026F0">
        <w:rPr>
          <w:rFonts w:ascii="Times New Roman" w:eastAsia="SimSun" w:hAnsi="Times New Roman" w:cs="Times New Roman"/>
          <w:color w:val="000000"/>
          <w:sz w:val="28"/>
          <w:szCs w:val="28"/>
        </w:rPr>
        <w:t>.</w:t>
      </w:r>
    </w:p>
    <w:p w:rsidR="00395404" w:rsidRDefault="00516D3C">
      <w:pPr>
        <w:pStyle w:val="afb"/>
        <w:ind w:firstLine="709"/>
        <w:rPr>
          <w:sz w:val="28"/>
          <w:szCs w:val="28"/>
        </w:rPr>
      </w:pPr>
      <w:r>
        <w:rPr>
          <w:sz w:val="28"/>
          <w:szCs w:val="28"/>
        </w:rPr>
        <w:t>3. Субсидии предоставляются в целях реализации государственной программы Челябинской области «Развитие сельского хозяйства» на возмещение части затрат на выполнение научно-исследовательских и опытно-конструкторских работ в агропромышленном комплексе (далее именуются – НИОКР).</w:t>
      </w:r>
    </w:p>
    <w:p w:rsidR="00395404" w:rsidRPr="00C66BCD" w:rsidRDefault="00C070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516D3C">
        <w:rPr>
          <w:rFonts w:ascii="Times New Roman" w:hAnsi="Times New Roman" w:cs="Times New Roman"/>
          <w:sz w:val="28"/>
          <w:szCs w:val="28"/>
        </w:rPr>
        <w:t>Субсидии предоставляются на возмещение части затрат, связанных с выполнением НИОКР, которые произведены не ранее чем за 2 года, предшествующих году предоставления субсидии, по следующим направлениям затрат: приобретение сырья и (или) материалов, инструментов, приспособлений, инвентаря, приборов, лабораторного оборудования, спецодежды и других средств индивидуальной и коллективной защиты, предусмотренных законодательством Российской Федерации, топлива, воды, энергии всех видов, расходуемых на технологические цели, выработку всех</w:t>
      </w:r>
      <w:proofErr w:type="gramEnd"/>
      <w:r w:rsidR="00516D3C">
        <w:rPr>
          <w:rFonts w:ascii="Times New Roman" w:hAnsi="Times New Roman" w:cs="Times New Roman"/>
          <w:sz w:val="28"/>
          <w:szCs w:val="28"/>
        </w:rPr>
        <w:t xml:space="preserve"> видов энергии, отопление зданий; затраты на оплату труда работников, </w:t>
      </w:r>
      <w:r w:rsidR="00516D3C">
        <w:rPr>
          <w:rFonts w:ascii="Times New Roman" w:hAnsi="Times New Roman" w:cs="Times New Roman"/>
          <w:iCs/>
          <w:sz w:val="28"/>
          <w:szCs w:val="28"/>
        </w:rPr>
        <w:t>участвующих в выполнении НИОКР</w:t>
      </w:r>
      <w:r w:rsidR="00516D3C">
        <w:rPr>
          <w:rFonts w:ascii="Times New Roman" w:hAnsi="Times New Roman" w:cs="Times New Roman"/>
          <w:sz w:val="28"/>
          <w:szCs w:val="28"/>
        </w:rPr>
        <w:t xml:space="preserve">, за период осуществления данными работниками </w:t>
      </w:r>
      <w:r w:rsidR="00516D3C" w:rsidRPr="00C66BCD">
        <w:rPr>
          <w:rFonts w:ascii="Times New Roman" w:hAnsi="Times New Roman" w:cs="Times New Roman"/>
          <w:sz w:val="28"/>
          <w:szCs w:val="28"/>
        </w:rPr>
        <w:t>НИОКР, в том числе затраты на уплату страховых взносов в государственные внебюджетные фонды (далее именуются – затраты).</w:t>
      </w:r>
      <w:r w:rsidR="00A678A5" w:rsidRPr="00C66BCD">
        <w:rPr>
          <w:rFonts w:ascii="Times New Roman" w:hAnsi="Times New Roman" w:cs="Times New Roman"/>
          <w:sz w:val="28"/>
          <w:szCs w:val="28"/>
        </w:rPr>
        <w:t xml:space="preserve"> </w:t>
      </w:r>
      <w:r w:rsidR="0039110D" w:rsidRPr="00C66BCD">
        <w:rPr>
          <w:rFonts w:ascii="Times New Roman" w:hAnsi="Times New Roman" w:cs="Times New Roman"/>
          <w:sz w:val="28"/>
          <w:szCs w:val="28"/>
        </w:rPr>
        <w:t xml:space="preserve">Выполнение НИОКР должно быть закончено </w:t>
      </w:r>
      <w:r w:rsidR="00A678A5" w:rsidRPr="00C66BCD">
        <w:rPr>
          <w:rFonts w:ascii="Times New Roman" w:hAnsi="Times New Roman" w:cs="Times New Roman"/>
          <w:sz w:val="28"/>
          <w:szCs w:val="28"/>
        </w:rPr>
        <w:t xml:space="preserve"> в год предоставления субсидии.</w:t>
      </w:r>
    </w:p>
    <w:p w:rsidR="00395404" w:rsidRPr="00C66BCD" w:rsidRDefault="00516D3C">
      <w:pPr>
        <w:pStyle w:val="ConsPlusNormal"/>
        <w:widowControl w:val="0"/>
        <w:ind w:firstLine="709"/>
        <w:contextualSpacing/>
        <w:jc w:val="both"/>
        <w:rPr>
          <w:color w:val="000000"/>
        </w:rPr>
      </w:pPr>
      <w:r w:rsidRPr="00C66BCD">
        <w:rPr>
          <w:color w:val="000000"/>
        </w:rPr>
        <w:t>Субсидии предоставляются на возмещение части затрат без учета налога на добавленную стоимость.</w:t>
      </w:r>
    </w:p>
    <w:p w:rsidR="00020333" w:rsidRPr="006A65C3" w:rsidRDefault="00C07095">
      <w:pPr>
        <w:pStyle w:val="ConsPlusNormal"/>
        <w:ind w:firstLine="709"/>
        <w:jc w:val="both"/>
      </w:pPr>
      <w:r w:rsidRPr="00C66BCD">
        <w:t>5</w:t>
      </w:r>
      <w:r w:rsidR="00020333" w:rsidRPr="00C66BCD">
        <w:t>.</w:t>
      </w:r>
      <w:r w:rsidR="00516D3C" w:rsidRPr="00C66BCD">
        <w:t xml:space="preserve"> Субсидии предоставляются за счет средств областного бюджета, предусмотренных на указанную цель в областном бюджете </w:t>
      </w:r>
      <w:r w:rsidR="00A678A5" w:rsidRPr="006A65C3">
        <w:t xml:space="preserve">на </w:t>
      </w:r>
      <w:r w:rsidR="00FE7BB3" w:rsidRPr="006A65C3">
        <w:t>соответствующий финансовый год</w:t>
      </w:r>
      <w:r w:rsidR="00516D3C" w:rsidRPr="006A65C3">
        <w:t>, в пределах доведенных лимитов бюджетных обязательств и предельных объемов финансирования.</w:t>
      </w:r>
      <w:r w:rsidR="00020333" w:rsidRPr="006A65C3">
        <w:t xml:space="preserve"> </w:t>
      </w:r>
    </w:p>
    <w:p w:rsidR="00395404" w:rsidRPr="00C66BCD" w:rsidRDefault="00020333">
      <w:pPr>
        <w:pStyle w:val="ConsPlusNormal"/>
        <w:ind w:firstLine="709"/>
        <w:jc w:val="both"/>
      </w:pPr>
      <w:r w:rsidRPr="006A65C3">
        <w:t>Органом государственной власти</w:t>
      </w:r>
      <w:r w:rsidR="004F597C" w:rsidRPr="006A65C3">
        <w:t xml:space="preserve"> Челябинской области</w:t>
      </w:r>
      <w:r w:rsidRPr="006A65C3">
        <w:t xml:space="preserve">, </w:t>
      </w:r>
      <w:r w:rsidR="004F597C" w:rsidRPr="006A65C3">
        <w:t xml:space="preserve">осуществляющим функции главного распорядителя бюджетных средств, </w:t>
      </w:r>
      <w:r w:rsidRPr="006A65C3">
        <w:t>до которого в соответствии с бюджетным законодательством Российской Федерации как получателя бюджетных средств доведены в установленном</w:t>
      </w:r>
      <w:r w:rsidRPr="00C66BCD">
        <w:t xml:space="preserve"> порядке лимиты бюджетных обязательств на предоставление субсидий на соответствующий финансовый год и на плановый период, является Министерство.</w:t>
      </w:r>
    </w:p>
    <w:p w:rsidR="00395404" w:rsidRDefault="00C0709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66BCD">
        <w:rPr>
          <w:rFonts w:ascii="Times New Roman" w:hAnsi="Times New Roman" w:cs="Times New Roman"/>
          <w:sz w:val="28"/>
          <w:szCs w:val="28"/>
        </w:rPr>
        <w:t>6</w:t>
      </w:r>
      <w:r w:rsidR="00516D3C" w:rsidRPr="00C66BCD">
        <w:rPr>
          <w:rFonts w:ascii="Times New Roman" w:hAnsi="Times New Roman" w:cs="Times New Roman"/>
          <w:sz w:val="28"/>
          <w:szCs w:val="28"/>
        </w:rPr>
        <w:t>. Способ</w:t>
      </w:r>
      <w:r w:rsidR="00D026F0" w:rsidRPr="00C66BCD">
        <w:rPr>
          <w:rFonts w:ascii="Times New Roman" w:hAnsi="Times New Roman" w:cs="Times New Roman"/>
          <w:sz w:val="28"/>
          <w:szCs w:val="28"/>
        </w:rPr>
        <w:t>ом</w:t>
      </w:r>
      <w:r w:rsidR="00516D3C" w:rsidRPr="00C66BCD">
        <w:rPr>
          <w:rFonts w:ascii="Times New Roman" w:hAnsi="Times New Roman" w:cs="Times New Roman"/>
          <w:sz w:val="28"/>
          <w:szCs w:val="28"/>
        </w:rPr>
        <w:t xml:space="preserve"> предоставления субсидий </w:t>
      </w:r>
      <w:r w:rsidR="00D026F0" w:rsidRPr="00C66BCD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516D3C" w:rsidRPr="00C66BCD">
        <w:rPr>
          <w:rFonts w:ascii="Times New Roman" w:hAnsi="Times New Roman" w:cs="Times New Roman"/>
          <w:sz w:val="28"/>
          <w:szCs w:val="28"/>
        </w:rPr>
        <w:t xml:space="preserve">возмещение затрат на </w:t>
      </w:r>
      <w:r w:rsidR="00516D3C" w:rsidRPr="00C66BCD">
        <w:rPr>
          <w:rFonts w:ascii="Times New Roman" w:hAnsi="Times New Roman" w:cs="Times New Roman"/>
          <w:sz w:val="28"/>
          <w:szCs w:val="28"/>
        </w:rPr>
        <w:lastRenderedPageBreak/>
        <w:t>выполнение НИОКР.</w:t>
      </w:r>
      <w:r w:rsidR="00516D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51CD" w:rsidRDefault="00EB51CD" w:rsidP="00EB51CD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Предоставление субсидий осуществляется по результатам отбора получателей субсидий, проводимого Министерством в соответствии с постановлением Правительства Российской Федерации от 25 октября 2023 г. № 1781 «Об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 лицам, индивидуальным предпринимателям, а также физическим лицам – производителям товаров, работ, услуг» (далее именуются соответственно – отбор, Постановление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 1781).</w:t>
      </w:r>
    </w:p>
    <w:p w:rsidR="00020333" w:rsidRDefault="00516D3C" w:rsidP="0002033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настоящим Порядком не возмещаются затраты, возмещенные при предоставлении участникам отбора других видов государственной поддержки в соответствии с иными нормативными правовыми актами или муниципальными правовыми актами за счет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средств бюджета любого уровня бюджетной системы Российской 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020333" w:rsidRPr="000203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530" w:rsidRDefault="00C07095" w:rsidP="004E253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E2530">
        <w:rPr>
          <w:rFonts w:ascii="Times New Roman" w:hAnsi="Times New Roman" w:cs="Times New Roman"/>
          <w:sz w:val="28"/>
          <w:szCs w:val="28"/>
        </w:rPr>
        <w:t xml:space="preserve">. Информация о субсидиях размещается на едином портале бюджетной системы Российской Федерации в информационно-телекоммуникационной сети Интернет (далее именуются соответственно – единый портал, сеть «Интернет») в порядке, установленном Министерством финансов Российской Федерации (далее - Минфин России). </w:t>
      </w:r>
    </w:p>
    <w:p w:rsidR="00395404" w:rsidRDefault="004E2530">
      <w:pPr>
        <w:pStyle w:val="ConsPlusNormal"/>
        <w:ind w:firstLine="709"/>
        <w:jc w:val="both"/>
      </w:pPr>
      <w:r>
        <w:t>8</w:t>
      </w:r>
      <w:r w:rsidR="00516D3C">
        <w:t>. Критерием отбора является выполнение НИОКР исполнителем НИОКР на основании заключенного между участником отбора и исполнителем НИОКР договора на выполнение НИОКР по одному или нескольким из следующих направлений:</w:t>
      </w:r>
    </w:p>
    <w:p w:rsidR="00395404" w:rsidRDefault="00516D3C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разработка и внедрение эффективных технологий, направленных на рациональное использование земель сельскохозяйственного назначения;</w:t>
      </w:r>
    </w:p>
    <w:p w:rsidR="00395404" w:rsidRDefault="00516D3C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разработка и внедрение эффективных технологий (и их элементов) возделывания сельскохозяйственных культур с целью воспроизводства плодородия почв, увеличения урожайности сельскохозяйственных культур и повышения качества растениеводческой продукции;</w:t>
      </w:r>
    </w:p>
    <w:p w:rsidR="00395404" w:rsidRDefault="00516D3C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производственная оценка (испытание) и внедрение в производство сортов сельскохозяйственных культур;</w:t>
      </w:r>
    </w:p>
    <w:p w:rsidR="00395404" w:rsidRDefault="00516D3C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разработка и внедрение эффективных технологий производства высококачественного семенного (посадочного) материала сельскохозяйственных культур, в том числе плодовых и ягодных культур, для условий Южного Урала;</w:t>
      </w:r>
    </w:p>
    <w:p w:rsidR="00395404" w:rsidRDefault="00516D3C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5) разработка и внедрение эффективных технологий хранения сельскохозяйственной продукции и (или) посевного и (или) посадочного материала сельскохозяйственных культур;</w:t>
      </w:r>
    </w:p>
    <w:p w:rsidR="00CD2927" w:rsidRDefault="00516D3C">
      <w:pPr>
        <w:pStyle w:val="ConsPlusNormal"/>
        <w:ind w:firstLine="709"/>
        <w:jc w:val="both"/>
      </w:pPr>
      <w:bookmarkStart w:id="0" w:name="P64"/>
      <w:bookmarkStart w:id="1" w:name="Par90"/>
      <w:bookmarkStart w:id="2" w:name="Par92"/>
      <w:bookmarkStart w:id="3" w:name="Par94"/>
      <w:bookmarkEnd w:id="0"/>
      <w:bookmarkEnd w:id="1"/>
      <w:bookmarkEnd w:id="2"/>
      <w:bookmarkEnd w:id="3"/>
      <w:r>
        <w:t>6) разработка, совершенствование конструкции и внедрение в производство универсальных, комбинированных посевных и почвообрабатывающих машин, машин для внесения средств химической защиты растений, внесения минеральных и органических удобрений, машин для послеуборочной обработки сельскохозяйственных культур, рекомендуемых для применения в условиях Южного Урала;</w:t>
      </w:r>
      <w:bookmarkStart w:id="4" w:name="Par95"/>
      <w:bookmarkEnd w:id="4"/>
    </w:p>
    <w:p w:rsidR="00CD2927" w:rsidRDefault="00CD2927">
      <w:pPr>
        <w:pStyle w:val="ConsPlusNormal"/>
        <w:ind w:firstLine="709"/>
        <w:jc w:val="both"/>
      </w:pPr>
      <w:r w:rsidRPr="00CD2927">
        <w:lastRenderedPageBreak/>
        <w:t>7) разработка и внедрение эффективных технологий (в том числе в виде рекомендаций и мероприятий) по содержанию, кормлению, разведению, получению качественной продукции в животноводстве, в том числе направленных на повышение продуктивности сельскохозяйственных животных и птицы, на увеличение объемов производства (переработки) и улучшение качества продукции животноводства</w:t>
      </w:r>
      <w:r>
        <w:t>;</w:t>
      </w:r>
    </w:p>
    <w:p w:rsidR="00395404" w:rsidRDefault="00CD2927">
      <w:pPr>
        <w:pStyle w:val="ConsPlusNormal"/>
        <w:ind w:firstLine="709"/>
        <w:jc w:val="both"/>
      </w:pPr>
      <w:r>
        <w:t>8)</w:t>
      </w:r>
      <w:r w:rsidR="00516D3C">
        <w:t xml:space="preserve"> разработка технологий, технологических процессов и технических средств в направлении переработки сельскохозяйственных отходов, побочных продуктов животноводства и птицеводства.</w:t>
      </w:r>
    </w:p>
    <w:p w:rsidR="00395404" w:rsidRDefault="00516D3C">
      <w:pPr>
        <w:pStyle w:val="ConsPlusNormal"/>
        <w:ind w:firstLine="709"/>
        <w:jc w:val="both"/>
      </w:pPr>
      <w:r>
        <w:t>9. Возмещение части затрат на выполнение НИОКР в агропромышленном комплексе по направлениям, указанным в подпунктах 1, 2, 3, 4, 6, 7, 8, пункта 8 настоящего Порядка, осуществляется с учетом установленных настоящим пунктом особенностей предоставления субсидии в размере 90 процентов от фактически понесенных затрат, но не выше предельной стоимости НИОКР.</w:t>
      </w:r>
    </w:p>
    <w:p w:rsidR="00395404" w:rsidRDefault="00516D3C">
      <w:pPr>
        <w:pStyle w:val="ConsPlusNormal"/>
        <w:ind w:firstLine="709"/>
        <w:jc w:val="both"/>
      </w:pPr>
      <w:r>
        <w:t>Возмещение части затрат на выполнение НИОКР в агропромышленном комплексе по направлению, указанному в подпункте 5 пункта 8 настоящего Порядка, осуществляется в размере 90 процентов от фактически понесенных затрат.</w:t>
      </w:r>
    </w:p>
    <w:p w:rsidR="00395404" w:rsidRDefault="00516D3C">
      <w:pPr>
        <w:pStyle w:val="ConsPlusNormal"/>
        <w:ind w:firstLine="709"/>
        <w:jc w:val="both"/>
      </w:pPr>
      <w:r>
        <w:t>Размер предельной стоимости НИОКР рассчитывается или устанавливается исходя из направлений НИОКР, предусмотренных подпунктами 1, 2, 3, 4, 6, 7, 8 пункта 8 настоящего Порядка.</w:t>
      </w:r>
    </w:p>
    <w:p w:rsidR="00395404" w:rsidRDefault="00516D3C">
      <w:pPr>
        <w:pStyle w:val="ConsPlusNormal"/>
        <w:ind w:firstLine="709"/>
        <w:jc w:val="both"/>
      </w:pPr>
      <w:r>
        <w:t>По направлению НИОКР, предусмотренному подпунктом 1 пункта 8 настоящего Порядка, размер предельной стоимости НИОКР на одного получателя субсидии устанавливается в размере 0,020 тыс</w:t>
      </w:r>
      <w:r w:rsidR="009234B4">
        <w:t>ячи</w:t>
      </w:r>
      <w:r>
        <w:t xml:space="preserve"> рублей на один гектар земель сельскохозяйственного назначения, на которых проводилось научное исследование, и рассчитывается по формуле:</w:t>
      </w:r>
    </w:p>
    <w:p w:rsidR="00395404" w:rsidRDefault="00395404">
      <w:pPr>
        <w:pStyle w:val="ConsPlusNormal"/>
        <w:ind w:firstLine="709"/>
        <w:jc w:val="both"/>
      </w:pPr>
    </w:p>
    <w:p w:rsidR="00395404" w:rsidRDefault="00516D3C">
      <w:pPr>
        <w:pStyle w:val="ConsPlusNormal"/>
        <w:jc w:val="center"/>
      </w:pPr>
      <w:proofErr w:type="spellStart"/>
      <w:r>
        <w:t>П</w:t>
      </w:r>
      <w:r>
        <w:rPr>
          <w:vertAlign w:val="subscript"/>
        </w:rPr>
        <w:t>ст</w:t>
      </w:r>
      <w:proofErr w:type="spellEnd"/>
      <w:r>
        <w:t xml:space="preserve"> = </w:t>
      </w:r>
      <w:proofErr w:type="spellStart"/>
      <w:r>
        <w:t>S</w:t>
      </w:r>
      <w:r>
        <w:rPr>
          <w:vertAlign w:val="subscript"/>
        </w:rPr>
        <w:t>зем</w:t>
      </w:r>
      <w:proofErr w:type="gramStart"/>
      <w:r>
        <w:rPr>
          <w:vertAlign w:val="subscript"/>
        </w:rPr>
        <w:t>.у</w:t>
      </w:r>
      <w:proofErr w:type="gramEnd"/>
      <w:r>
        <w:rPr>
          <w:vertAlign w:val="subscript"/>
        </w:rPr>
        <w:t>ч</w:t>
      </w:r>
      <w:proofErr w:type="spellEnd"/>
      <w:r>
        <w:t xml:space="preserve"> x 0,020, где:</w:t>
      </w:r>
    </w:p>
    <w:p w:rsidR="00395404" w:rsidRDefault="00395404">
      <w:pPr>
        <w:pStyle w:val="ConsPlusNormal"/>
        <w:ind w:firstLine="709"/>
        <w:jc w:val="center"/>
      </w:pPr>
    </w:p>
    <w:p w:rsidR="00395404" w:rsidRDefault="00516D3C">
      <w:pPr>
        <w:pStyle w:val="ConsPlusNormal"/>
        <w:ind w:firstLine="709"/>
        <w:jc w:val="both"/>
      </w:pPr>
      <w:proofErr w:type="spellStart"/>
      <w:r>
        <w:t>П</w:t>
      </w:r>
      <w:r>
        <w:rPr>
          <w:vertAlign w:val="subscript"/>
        </w:rPr>
        <w:t>ст</w:t>
      </w:r>
      <w:proofErr w:type="spellEnd"/>
      <w:r>
        <w:t xml:space="preserve"> – предельная стоимость НИОКР;</w:t>
      </w:r>
    </w:p>
    <w:p w:rsidR="00395404" w:rsidRDefault="00516D3C">
      <w:pPr>
        <w:pStyle w:val="ConsPlusNormal"/>
        <w:ind w:firstLine="709"/>
        <w:jc w:val="both"/>
      </w:pPr>
      <w:proofErr w:type="spellStart"/>
      <w:r>
        <w:t>S</w:t>
      </w:r>
      <w:r>
        <w:rPr>
          <w:vertAlign w:val="subscript"/>
        </w:rPr>
        <w:t>зем</w:t>
      </w:r>
      <w:proofErr w:type="gramStart"/>
      <w:r>
        <w:rPr>
          <w:vertAlign w:val="subscript"/>
        </w:rPr>
        <w:t>.у</w:t>
      </w:r>
      <w:proofErr w:type="gramEnd"/>
      <w:r>
        <w:rPr>
          <w:vertAlign w:val="subscript"/>
        </w:rPr>
        <w:t>ч</w:t>
      </w:r>
      <w:proofErr w:type="spellEnd"/>
      <w:r>
        <w:t xml:space="preserve"> – площадь земельного участка, на котором проводилось научное исследование.</w:t>
      </w:r>
    </w:p>
    <w:p w:rsidR="00395404" w:rsidRDefault="00516D3C">
      <w:pPr>
        <w:pStyle w:val="ConsPlusNormal"/>
        <w:ind w:firstLine="709"/>
        <w:jc w:val="both"/>
      </w:pPr>
      <w:r>
        <w:t>По направлениям НИОКР, предусмотренным подпунктами 2, 3, 4                     пункта 8 настоящего Порядка, размер субсидии не может превышать на одного получателя субсидии:</w:t>
      </w:r>
    </w:p>
    <w:p w:rsidR="00395404" w:rsidRDefault="00516D3C">
      <w:pPr>
        <w:pStyle w:val="ConsPlusNormal"/>
        <w:ind w:firstLine="709"/>
        <w:jc w:val="both"/>
      </w:pPr>
      <w:r>
        <w:t>расходов получателя субсидии на выполнение НИОКР с учетом установленной предельной площади земельного участка, на котором проводилось научное исследование;</w:t>
      </w:r>
    </w:p>
    <w:p w:rsidR="00395404" w:rsidRDefault="00516D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предельной стоимости НИОКР, рассчитанной с учетом затрат на один гектар убранной площади соответствующего вида сельскохозяйственных культур в году, предшествующем году предоставления субсидии, и установленной предельной площади земельного участка, на котором проводилось научное исследование.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Затраты на один гектар убранной площади соответствующего вида сельскохозяйственных культур рассчитываются Министерством на основании сводных данных формы № 9-АПК «Отчет о </w:t>
      </w:r>
      <w:r>
        <w:rPr>
          <w:rFonts w:ascii="Times New Roman" w:hAnsi="Times New Roman" w:cs="Times New Roman"/>
          <w:sz w:val="28"/>
          <w:szCs w:val="28"/>
        </w:rPr>
        <w:lastRenderedPageBreak/>
        <w:t>производстве, затратах, себестоимости и реали</w:t>
      </w:r>
      <w:r w:rsidR="009234B4">
        <w:rPr>
          <w:rFonts w:ascii="Times New Roman" w:hAnsi="Times New Roman" w:cs="Times New Roman"/>
          <w:sz w:val="28"/>
          <w:szCs w:val="28"/>
        </w:rPr>
        <w:t>зации продукции растениеводства</w:t>
      </w:r>
      <w:r>
        <w:rPr>
          <w:rFonts w:ascii="Times New Roman" w:hAnsi="Times New Roman" w:cs="Times New Roman"/>
          <w:sz w:val="28"/>
          <w:szCs w:val="28"/>
        </w:rPr>
        <w:t>» отчета о финансово-экономическом состоянии товаропроизводителей агропромышленного комплекса, сельскохозяйственных товаропроизводителей, получателей средств, производителей зерновых культур, утвержденного приказом Минсельхоза России, формы № 4 КФХ-ЧО «Информация о производстве продукции растениеводства крестьянских (фермерских) хозяйств», утвержденной приказом Министерства.</w:t>
      </w:r>
      <w:proofErr w:type="gramEnd"/>
    </w:p>
    <w:p w:rsidR="00395404" w:rsidRDefault="00516D3C">
      <w:pPr>
        <w:pStyle w:val="ConsPlusNormal"/>
        <w:ind w:firstLine="709"/>
        <w:jc w:val="both"/>
      </w:pPr>
      <w:r>
        <w:t>Размер предельной стоимости НИОКР на одного получателя субсидии по направлениям НИОКР, предусмотренным подпунктами 2, 3, 4 пункта 8 настоящего Порядка, рассчитывается по формуле:</w:t>
      </w:r>
    </w:p>
    <w:p w:rsidR="00395404" w:rsidRDefault="00395404">
      <w:pPr>
        <w:pStyle w:val="ConsPlusNormal"/>
        <w:ind w:firstLine="709"/>
        <w:jc w:val="both"/>
      </w:pPr>
    </w:p>
    <w:p w:rsidR="00395404" w:rsidRDefault="00516D3C">
      <w:pPr>
        <w:pStyle w:val="ConsPlusNormal"/>
        <w:jc w:val="center"/>
      </w:pPr>
      <w:proofErr w:type="spellStart"/>
      <w:r>
        <w:t>П</w:t>
      </w:r>
      <w:r>
        <w:rPr>
          <w:vertAlign w:val="subscript"/>
        </w:rPr>
        <w:t>ст</w:t>
      </w:r>
      <w:proofErr w:type="spellEnd"/>
      <w:r>
        <w:t xml:space="preserve"> = </w:t>
      </w:r>
      <w:proofErr w:type="spellStart"/>
      <w:r>
        <w:t>З</w:t>
      </w:r>
      <w:r>
        <w:rPr>
          <w:vertAlign w:val="subscript"/>
        </w:rPr>
        <w:t>раст</w:t>
      </w:r>
      <w:proofErr w:type="spellEnd"/>
      <w:r>
        <w:t xml:space="preserve"> x </w:t>
      </w:r>
      <w:proofErr w:type="spellStart"/>
      <w:r>
        <w:t>S</w:t>
      </w:r>
      <w:r>
        <w:rPr>
          <w:vertAlign w:val="subscript"/>
        </w:rPr>
        <w:t>зем</w:t>
      </w:r>
      <w:proofErr w:type="gramStart"/>
      <w:r>
        <w:rPr>
          <w:vertAlign w:val="subscript"/>
        </w:rPr>
        <w:t>.у</w:t>
      </w:r>
      <w:proofErr w:type="gramEnd"/>
      <w:r>
        <w:rPr>
          <w:vertAlign w:val="subscript"/>
        </w:rPr>
        <w:t>ч</w:t>
      </w:r>
      <w:proofErr w:type="spellEnd"/>
      <w:r>
        <w:t>, где:</w:t>
      </w:r>
    </w:p>
    <w:p w:rsidR="00395404" w:rsidRDefault="00395404">
      <w:pPr>
        <w:pStyle w:val="ConsPlusNormal"/>
        <w:ind w:firstLine="709"/>
        <w:jc w:val="both"/>
      </w:pPr>
    </w:p>
    <w:p w:rsidR="00395404" w:rsidRDefault="00516D3C">
      <w:pPr>
        <w:pStyle w:val="ConsPlusNormal"/>
        <w:ind w:firstLine="709"/>
        <w:jc w:val="both"/>
      </w:pPr>
      <w:proofErr w:type="spellStart"/>
      <w:r>
        <w:t>П</w:t>
      </w:r>
      <w:r>
        <w:rPr>
          <w:vertAlign w:val="subscript"/>
        </w:rPr>
        <w:t>ст</w:t>
      </w:r>
      <w:proofErr w:type="spellEnd"/>
      <w:r>
        <w:t xml:space="preserve"> – предельная стоимость НИОКР;</w:t>
      </w:r>
    </w:p>
    <w:p w:rsidR="00395404" w:rsidRDefault="00516D3C">
      <w:pPr>
        <w:pStyle w:val="ConsPlusNormal"/>
        <w:ind w:firstLine="709"/>
        <w:jc w:val="both"/>
      </w:pPr>
      <w:proofErr w:type="spellStart"/>
      <w:r>
        <w:t>З</w:t>
      </w:r>
      <w:r>
        <w:rPr>
          <w:vertAlign w:val="subscript"/>
        </w:rPr>
        <w:t>раст</w:t>
      </w:r>
      <w:proofErr w:type="spellEnd"/>
      <w:r>
        <w:t xml:space="preserve"> – затраты на один гектар убранной площади соответствующего вида сельскохозяйственных культур;</w:t>
      </w:r>
    </w:p>
    <w:p w:rsidR="00395404" w:rsidRDefault="00516D3C">
      <w:pPr>
        <w:pStyle w:val="ConsPlusNormal"/>
        <w:ind w:firstLine="709"/>
        <w:jc w:val="both"/>
      </w:pPr>
      <w:proofErr w:type="spellStart"/>
      <w:r>
        <w:t>S</w:t>
      </w:r>
      <w:r>
        <w:rPr>
          <w:vertAlign w:val="subscript"/>
        </w:rPr>
        <w:t>зем</w:t>
      </w:r>
      <w:proofErr w:type="gramStart"/>
      <w:r>
        <w:rPr>
          <w:vertAlign w:val="subscript"/>
        </w:rPr>
        <w:t>.у</w:t>
      </w:r>
      <w:proofErr w:type="gramEnd"/>
      <w:r>
        <w:rPr>
          <w:vertAlign w:val="subscript"/>
        </w:rPr>
        <w:t>ч</w:t>
      </w:r>
      <w:proofErr w:type="spellEnd"/>
      <w:r>
        <w:t xml:space="preserve"> – предельная площадь земельного участка, на котором проводилось научное исследование.</w:t>
      </w:r>
    </w:p>
    <w:p w:rsidR="00395404" w:rsidRDefault="00516D3C">
      <w:pPr>
        <w:pStyle w:val="ConsPlusNormal"/>
        <w:ind w:firstLine="709"/>
        <w:jc w:val="both"/>
      </w:pPr>
      <w:r>
        <w:t>Предельная площадь земельного участка, на котором проводилось научное исследование, устанавливается для видов сельскохозяйственных культур в следующих размерах:</w:t>
      </w:r>
    </w:p>
    <w:p w:rsidR="00395404" w:rsidRDefault="00516D3C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50 гектаров для зерновых и (или) зернобобовых культур;</w:t>
      </w:r>
    </w:p>
    <w:p w:rsidR="00395404" w:rsidRDefault="00516D3C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50 гектаров для масличных и (или) технических культур;</w:t>
      </w:r>
    </w:p>
    <w:p w:rsidR="00395404" w:rsidRDefault="00516D3C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50 гектаров для кормовых культур;</w:t>
      </w:r>
    </w:p>
    <w:p w:rsidR="00395404" w:rsidRDefault="00516D3C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 гектаров для картофеля;</w:t>
      </w:r>
    </w:p>
    <w:p w:rsidR="00395404" w:rsidRDefault="00516D3C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гектара для овощных культур открытого грунта;</w:t>
      </w:r>
    </w:p>
    <w:p w:rsidR="00395404" w:rsidRDefault="00516D3C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0,020 гектара для овощных культур защищенного грунта;</w:t>
      </w:r>
    </w:p>
    <w:p w:rsidR="00395404" w:rsidRDefault="00516D3C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2 гектара для плодовых и ягодных культур.</w:t>
      </w:r>
    </w:p>
    <w:p w:rsidR="00395404" w:rsidRDefault="00516D3C">
      <w:pPr>
        <w:ind w:firstLine="709"/>
      </w:pPr>
      <w:r>
        <w:rPr>
          <w:rFonts w:ascii="Times New Roman" w:hAnsi="Times New Roman" w:cs="Times New Roman"/>
          <w:sz w:val="28"/>
        </w:rPr>
        <w:t>При этом предельное значение затрат на производство посадочного материала (саженцев, рассады) плодовых и ягодных культур с закрытой корневой системой в условиях защищенного грунта на 1 гектар убранной площади земельного участка плодовых и ягодных культур устанавливается в следующих размерах:</w:t>
      </w:r>
    </w:p>
    <w:p w:rsidR="00395404" w:rsidRDefault="00516D3C">
      <w:pPr>
        <w:ind w:firstLine="709"/>
      </w:pPr>
      <w:r>
        <w:rPr>
          <w:rFonts w:ascii="Times New Roman" w:hAnsi="Times New Roman" w:cs="Times New Roman"/>
          <w:sz w:val="28"/>
        </w:rPr>
        <w:t>для плодовых культур не более 70 000 000 рублей;</w:t>
      </w:r>
    </w:p>
    <w:p w:rsidR="00395404" w:rsidRDefault="00516D3C">
      <w:pPr>
        <w:ind w:firstLine="709"/>
      </w:pPr>
      <w:r>
        <w:rPr>
          <w:rFonts w:ascii="Times New Roman" w:hAnsi="Times New Roman" w:cs="Times New Roman"/>
          <w:sz w:val="28"/>
        </w:rPr>
        <w:t>для ягодных культур не более 90 000 000 рублей;</w:t>
      </w:r>
    </w:p>
    <w:p w:rsidR="00395404" w:rsidRDefault="00516D3C">
      <w:pPr>
        <w:pStyle w:val="ConsPlusNormal"/>
        <w:ind w:firstLine="709"/>
        <w:jc w:val="both"/>
        <w:rPr>
          <w:highlight w:val="magenta"/>
        </w:rPr>
      </w:pPr>
      <w:r>
        <w:t>для рассады картофеля не более 70 000 000 рублей.</w:t>
      </w:r>
    </w:p>
    <w:p w:rsidR="00395404" w:rsidRDefault="00516D3C">
      <w:pPr>
        <w:pStyle w:val="ConsPlusNormal"/>
        <w:ind w:firstLine="709"/>
        <w:jc w:val="both"/>
      </w:pPr>
      <w:r>
        <w:t>По направлению НИОКР, предусмотренному подпунктом 6 пункта 8 настоящего Порядка, размер предельной стоимости НИОКР на одного получателя субсидии устанавливается в размере 49,9 процента от фактических затрат, понесенных на выполнение НИОКР, но не более 3 млн. рублей.</w:t>
      </w:r>
    </w:p>
    <w:p w:rsidR="00395404" w:rsidRDefault="00516D3C">
      <w:pPr>
        <w:pStyle w:val="ConsPlusNormal"/>
        <w:ind w:firstLine="709"/>
        <w:jc w:val="both"/>
      </w:pPr>
      <w:r>
        <w:t>По направлениям НИОКР,</w:t>
      </w:r>
      <w:r w:rsidR="00C07095">
        <w:t xml:space="preserve"> предусмотренным подпунктом 7</w:t>
      </w:r>
      <w:r>
        <w:t xml:space="preserve">                     пункта 8 настоящего Порядка, размер субсидии не может превышать на одного получателя субсидии:</w:t>
      </w:r>
    </w:p>
    <w:p w:rsidR="00395404" w:rsidRDefault="00516D3C">
      <w:pPr>
        <w:pStyle w:val="ConsPlusNormal"/>
        <w:ind w:firstLine="709"/>
        <w:jc w:val="both"/>
      </w:pPr>
      <w:r>
        <w:lastRenderedPageBreak/>
        <w:t>затрат получателя субсидии на выполнение НИОКР с учетом установленного предельного поголовья, на котором проводилось научное исследование;</w:t>
      </w:r>
    </w:p>
    <w:p w:rsidR="00395404" w:rsidRDefault="00516D3C">
      <w:pPr>
        <w:pStyle w:val="ConsPlusNormal"/>
        <w:ind w:firstLine="709"/>
        <w:jc w:val="both"/>
        <w:rPr>
          <w:highlight w:val="yellow"/>
        </w:rPr>
      </w:pPr>
      <w:proofErr w:type="gramStart"/>
      <w:r>
        <w:t>предельной стоимости НИОКР, рассчитанной с учетом затрат на одну среднегодовую голову соответствующего вида животных в году, предшествующем году предоставления субсидий, и установленного предельного поголовья животных, на котором проводилось научное исследование.</w:t>
      </w:r>
      <w:proofErr w:type="gramEnd"/>
      <w:r>
        <w:t xml:space="preserve"> Затраты на одну среднегодовую голову соответствующего вида животных рассчитываются Министерством на основании сводных данных формы № 13-АПК «Отчет о производстве, себестоимости и реал</w:t>
      </w:r>
      <w:r w:rsidR="009234B4">
        <w:t>изации продукции животноводства</w:t>
      </w:r>
      <w:r>
        <w:t xml:space="preserve">» </w:t>
      </w:r>
      <w:r>
        <w:rPr>
          <w:shd w:val="clear" w:color="FFFFFF" w:themeColor="background1" w:fill="FFFFFF" w:themeFill="background1"/>
        </w:rPr>
        <w:t>отчета о финансово-экономическом состоянии товаропроизводителей агропромышленного комплекса, сельскохозяйственных товаропроизводителей, получателей средств, производителей зерновых культур, утвержденного приказом Минсельхоза</w:t>
      </w:r>
      <w:r w:rsidR="009234B4">
        <w:rPr>
          <w:shd w:val="clear" w:color="FFFFFF" w:themeColor="background1" w:fill="FFFFFF" w:themeFill="background1"/>
        </w:rPr>
        <w:t xml:space="preserve"> России</w:t>
      </w:r>
      <w:r>
        <w:rPr>
          <w:shd w:val="clear" w:color="FFFFFF" w:themeColor="background1" w:fill="FFFFFF" w:themeFill="background1"/>
        </w:rPr>
        <w:t>.</w:t>
      </w:r>
    </w:p>
    <w:p w:rsidR="00395404" w:rsidRDefault="00516D3C">
      <w:pPr>
        <w:pStyle w:val="ConsPlusNormal"/>
        <w:ind w:firstLine="709"/>
        <w:jc w:val="both"/>
      </w:pPr>
      <w:r>
        <w:t xml:space="preserve">Размер предельной стоимости НИОКР по направлениям НИОКР, предусмотренным </w:t>
      </w:r>
      <w:hyperlink w:anchor="Par95" w:tooltip="7) разработка и внедрение эффективных технологий в животноводстве и птицеводстве;" w:history="1">
        <w:r>
          <w:t>подпунктами 7</w:t>
        </w:r>
      </w:hyperlink>
      <w:r>
        <w:t xml:space="preserve"> пункта 8 настоящего Порядка, на одного получателя субсидии рассчитывается по формуле:</w:t>
      </w:r>
    </w:p>
    <w:p w:rsidR="00395404" w:rsidRDefault="00395404">
      <w:pPr>
        <w:pStyle w:val="ConsPlusNormal"/>
        <w:ind w:firstLine="709"/>
        <w:jc w:val="both"/>
      </w:pPr>
    </w:p>
    <w:p w:rsidR="00395404" w:rsidRDefault="00516D3C">
      <w:pPr>
        <w:pStyle w:val="ConsPlusNormal"/>
        <w:jc w:val="center"/>
      </w:pPr>
      <w:proofErr w:type="spellStart"/>
      <w:r>
        <w:t>П</w:t>
      </w:r>
      <w:r>
        <w:rPr>
          <w:vertAlign w:val="subscript"/>
        </w:rPr>
        <w:t>ст</w:t>
      </w:r>
      <w:proofErr w:type="spellEnd"/>
      <w:r>
        <w:t xml:space="preserve"> = </w:t>
      </w:r>
      <w:proofErr w:type="spellStart"/>
      <w:r>
        <w:t>З</w:t>
      </w:r>
      <w:r>
        <w:rPr>
          <w:vertAlign w:val="subscript"/>
        </w:rPr>
        <w:t>жив</w:t>
      </w:r>
      <w:proofErr w:type="spellEnd"/>
      <w:r>
        <w:t xml:space="preserve"> x </w:t>
      </w:r>
      <w:proofErr w:type="spellStart"/>
      <w:proofErr w:type="gramStart"/>
      <w:r>
        <w:t>N</w:t>
      </w:r>
      <w:proofErr w:type="gramEnd"/>
      <w:r>
        <w:rPr>
          <w:vertAlign w:val="subscript"/>
        </w:rPr>
        <w:t>жив</w:t>
      </w:r>
      <w:proofErr w:type="spellEnd"/>
      <w:r>
        <w:t>, где:</w:t>
      </w:r>
    </w:p>
    <w:p w:rsidR="00395404" w:rsidRDefault="00395404">
      <w:pPr>
        <w:pStyle w:val="ConsPlusNormal"/>
        <w:ind w:firstLine="709"/>
        <w:jc w:val="both"/>
      </w:pPr>
    </w:p>
    <w:p w:rsidR="00395404" w:rsidRDefault="00516D3C">
      <w:pPr>
        <w:pStyle w:val="ConsPlusNormal"/>
        <w:ind w:firstLine="709"/>
        <w:jc w:val="both"/>
      </w:pPr>
      <w:proofErr w:type="spellStart"/>
      <w:r>
        <w:t>П</w:t>
      </w:r>
      <w:r>
        <w:rPr>
          <w:vertAlign w:val="subscript"/>
        </w:rPr>
        <w:t>ст</w:t>
      </w:r>
      <w:proofErr w:type="spellEnd"/>
      <w:r>
        <w:t xml:space="preserve"> – предельная стоимость НИОКР;</w:t>
      </w:r>
    </w:p>
    <w:p w:rsidR="00395404" w:rsidRDefault="00516D3C">
      <w:pPr>
        <w:pStyle w:val="ConsPlusNormal"/>
        <w:ind w:firstLine="709"/>
        <w:jc w:val="both"/>
      </w:pPr>
      <w:proofErr w:type="spellStart"/>
      <w:r>
        <w:t>З</w:t>
      </w:r>
      <w:r>
        <w:rPr>
          <w:vertAlign w:val="subscript"/>
        </w:rPr>
        <w:t>жив</w:t>
      </w:r>
      <w:proofErr w:type="spellEnd"/>
      <w:r>
        <w:t xml:space="preserve"> – затраты на одну среднегодовую голову соответствующего вида животных;</w:t>
      </w:r>
    </w:p>
    <w:p w:rsidR="00395404" w:rsidRDefault="00516D3C">
      <w:pPr>
        <w:pStyle w:val="ConsPlusNormal"/>
        <w:ind w:firstLine="709"/>
        <w:jc w:val="both"/>
      </w:pPr>
      <w:proofErr w:type="spellStart"/>
      <w:proofErr w:type="gramStart"/>
      <w:r>
        <w:t>N</w:t>
      </w:r>
      <w:proofErr w:type="gramEnd"/>
      <w:r>
        <w:rPr>
          <w:vertAlign w:val="subscript"/>
        </w:rPr>
        <w:t>жив</w:t>
      </w:r>
      <w:proofErr w:type="spellEnd"/>
      <w:r>
        <w:t xml:space="preserve"> – предельное поголовье животных, на котором проводилось научное исследование.</w:t>
      </w:r>
    </w:p>
    <w:p w:rsidR="00C07095" w:rsidRPr="00C07095" w:rsidRDefault="00C07095" w:rsidP="00C07095">
      <w:pPr>
        <w:pStyle w:val="afb"/>
        <w:ind w:firstLine="709"/>
        <w:rPr>
          <w:sz w:val="28"/>
          <w:szCs w:val="28"/>
        </w:rPr>
      </w:pPr>
      <w:r w:rsidRPr="00C07095">
        <w:rPr>
          <w:sz w:val="28"/>
          <w:szCs w:val="28"/>
        </w:rPr>
        <w:t>Предельное поголовье животных, на котором проводилось научное исследование, устанавливается для видов сельскохозяйственных животных в количестве:</w:t>
      </w:r>
    </w:p>
    <w:p w:rsidR="00C07095" w:rsidRPr="00C07095" w:rsidRDefault="00C07095" w:rsidP="00C07095">
      <w:pPr>
        <w:pStyle w:val="afb"/>
        <w:ind w:firstLine="709"/>
        <w:rPr>
          <w:sz w:val="28"/>
          <w:szCs w:val="28"/>
        </w:rPr>
      </w:pPr>
      <w:r w:rsidRPr="00C07095">
        <w:rPr>
          <w:sz w:val="28"/>
          <w:szCs w:val="28"/>
        </w:rPr>
        <w:t xml:space="preserve">30 голов для лошадей; </w:t>
      </w:r>
    </w:p>
    <w:p w:rsidR="00C07095" w:rsidRPr="00C07095" w:rsidRDefault="00C07095" w:rsidP="00C07095">
      <w:pPr>
        <w:pStyle w:val="afb"/>
        <w:ind w:firstLine="709"/>
        <w:rPr>
          <w:sz w:val="28"/>
          <w:szCs w:val="28"/>
        </w:rPr>
      </w:pPr>
      <w:r w:rsidRPr="00C07095">
        <w:rPr>
          <w:sz w:val="28"/>
          <w:szCs w:val="28"/>
        </w:rPr>
        <w:t>15 голов для крупного рогатого скота молочного и (или) мясного направления;</w:t>
      </w:r>
    </w:p>
    <w:p w:rsidR="00C07095" w:rsidRPr="00C07095" w:rsidRDefault="00C07095" w:rsidP="00C07095">
      <w:pPr>
        <w:pStyle w:val="afb"/>
        <w:ind w:firstLine="709"/>
        <w:rPr>
          <w:sz w:val="28"/>
          <w:szCs w:val="28"/>
        </w:rPr>
      </w:pPr>
      <w:r w:rsidRPr="00C07095">
        <w:rPr>
          <w:sz w:val="28"/>
          <w:szCs w:val="28"/>
        </w:rPr>
        <w:t xml:space="preserve">300 голов для овец и коз; </w:t>
      </w:r>
    </w:p>
    <w:p w:rsidR="00C07095" w:rsidRPr="00C07095" w:rsidRDefault="00C07095" w:rsidP="00C07095">
      <w:pPr>
        <w:pStyle w:val="afb"/>
        <w:ind w:firstLine="709"/>
        <w:rPr>
          <w:sz w:val="28"/>
          <w:szCs w:val="28"/>
        </w:rPr>
      </w:pPr>
      <w:r w:rsidRPr="00C07095">
        <w:rPr>
          <w:sz w:val="28"/>
          <w:szCs w:val="28"/>
        </w:rPr>
        <w:t>100 голов для свиней;</w:t>
      </w:r>
    </w:p>
    <w:p w:rsidR="00C07095" w:rsidRPr="00C07095" w:rsidRDefault="00C07095" w:rsidP="00C07095">
      <w:pPr>
        <w:pStyle w:val="afb"/>
        <w:ind w:firstLine="709"/>
        <w:rPr>
          <w:sz w:val="28"/>
          <w:szCs w:val="28"/>
        </w:rPr>
      </w:pPr>
      <w:r w:rsidRPr="00C07095">
        <w:rPr>
          <w:sz w:val="28"/>
          <w:szCs w:val="28"/>
        </w:rPr>
        <w:t>1000 голов для сельскохозяйственной птицы.</w:t>
      </w:r>
    </w:p>
    <w:p w:rsidR="00395404" w:rsidRDefault="00516D3C" w:rsidP="00C07095">
      <w:pPr>
        <w:pStyle w:val="ConsPlusNormal"/>
        <w:ind w:firstLine="709"/>
        <w:jc w:val="both"/>
      </w:pPr>
      <w:r w:rsidRPr="00C07095">
        <w:t xml:space="preserve">По направлению НИОКР, предусмотренному </w:t>
      </w:r>
      <w:hyperlink w:anchor="Par98" w:tooltip="10) разработка технологии, технических средств и технологических процессов утилизации, переработки сельскохозяйственных отходов, побочных продуктов животноводства." w:history="1">
        <w:r w:rsidR="00C07095">
          <w:t>подпунктом 8</w:t>
        </w:r>
        <w:r w:rsidRPr="00C07095">
          <w:t xml:space="preserve"> пункта</w:t>
        </w:r>
        <w:r>
          <w:t xml:space="preserve"> </w:t>
        </w:r>
      </w:hyperlink>
      <w:r>
        <w:t>8 настоящего Порядка, размер предельной стоимости НИОКР на одного получателя субсидии устанавливается в размере 90 процентов от фактических затрат, понесенных на выполнение НИОКР, но не более 5 млн. рублей.</w:t>
      </w:r>
    </w:p>
    <w:p w:rsidR="00395404" w:rsidRDefault="00516D3C">
      <w:pPr>
        <w:pStyle w:val="ConsPlusNormal"/>
        <w:ind w:firstLine="709"/>
        <w:jc w:val="both"/>
      </w:pPr>
      <w:r>
        <w:t>В случае превышения размера общей суммы субсидии, указанной в справках-расчетах получателей субсидий, над объемом средств, предусмотренных в областном бюджете на предоставление субсидий, Министерство производит уменьшение размера субсидий пропорционально для всех получателей субсидий.</w:t>
      </w:r>
    </w:p>
    <w:p w:rsidR="006D4CE6" w:rsidRDefault="006D4CE6" w:rsidP="006D4CE6">
      <w:pPr>
        <w:pStyle w:val="ConsPlusNormal"/>
        <w:ind w:firstLine="709"/>
        <w:jc w:val="both"/>
      </w:pPr>
      <w:r>
        <w:lastRenderedPageBreak/>
        <w:t xml:space="preserve">10. Результатом предоставления субсидии является количество  </w:t>
      </w:r>
      <w:proofErr w:type="gramStart"/>
      <w:r>
        <w:t>выполненных</w:t>
      </w:r>
      <w:proofErr w:type="gramEnd"/>
      <w:r>
        <w:t xml:space="preserve"> научно-исследовательских и опытно-конструкторских работ в агропромышленном комплексе:</w:t>
      </w:r>
    </w:p>
    <w:p w:rsidR="006D4CE6" w:rsidRDefault="006D4CE6" w:rsidP="006D4CE6">
      <w:pPr>
        <w:pStyle w:val="ConsPlusNormal"/>
        <w:ind w:firstLine="709"/>
        <w:jc w:val="both"/>
      </w:pPr>
      <w:r>
        <w:t>в 2025 году – 3 единицы;</w:t>
      </w:r>
    </w:p>
    <w:p w:rsidR="006D4CE6" w:rsidRDefault="006D4CE6" w:rsidP="006D4CE6">
      <w:pPr>
        <w:pStyle w:val="ConsPlusNormal"/>
        <w:ind w:firstLine="709"/>
        <w:jc w:val="both"/>
      </w:pPr>
      <w:r>
        <w:t xml:space="preserve">в 2026 году </w:t>
      </w:r>
      <w:r w:rsidR="00EB51CD">
        <w:t xml:space="preserve"> – </w:t>
      </w:r>
      <w:r>
        <w:t>3 единицы;</w:t>
      </w:r>
    </w:p>
    <w:p w:rsidR="006D4CE6" w:rsidRDefault="006D4CE6" w:rsidP="006D4CE6">
      <w:pPr>
        <w:pStyle w:val="ConsPlusNormal"/>
        <w:ind w:firstLine="709"/>
        <w:jc w:val="both"/>
      </w:pPr>
      <w:r>
        <w:t>в 2027 году</w:t>
      </w:r>
      <w:r w:rsidR="00EB51CD">
        <w:t xml:space="preserve"> – </w:t>
      </w:r>
      <w:r>
        <w:t>3 единицы.</w:t>
      </w:r>
    </w:p>
    <w:p w:rsidR="006D4CE6" w:rsidRDefault="006D4CE6" w:rsidP="006D4CE6">
      <w:pPr>
        <w:pStyle w:val="ConsPlusNormal"/>
        <w:ind w:firstLine="709"/>
        <w:jc w:val="both"/>
      </w:pPr>
      <w:r>
        <w:t>В случае выполнения в рамках НИОКР прикладных научных исследований и (или) экспериментальных разработок по их итогам должны быть получены результаты интеллектуальной деятельности, способные к правовой охране в качестве объекта патентных прав.</w:t>
      </w:r>
    </w:p>
    <w:p w:rsidR="006D4CE6" w:rsidRDefault="006D4CE6" w:rsidP="006D4CE6">
      <w:pPr>
        <w:pStyle w:val="ConsPlusNormal"/>
        <w:ind w:firstLine="709"/>
        <w:jc w:val="both"/>
        <w:rPr>
          <w:color w:val="000000"/>
        </w:rPr>
      </w:pPr>
      <w:r>
        <w:rPr>
          <w:color w:val="000000"/>
        </w:rPr>
        <w:t xml:space="preserve">11. Значение результата предоставления субсидии по каждому получателю субсидии указывается в соглашении, предусмотренным пунктом </w:t>
      </w:r>
      <w:r w:rsidR="001C5671">
        <w:rPr>
          <w:color w:val="000000"/>
        </w:rPr>
        <w:t>14</w:t>
      </w:r>
      <w:r>
        <w:rPr>
          <w:color w:val="000000"/>
        </w:rPr>
        <w:t xml:space="preserve"> Порядка, заключаемом между Министерством и получателем субсидии (далее именуется – Соглашение).</w:t>
      </w:r>
    </w:p>
    <w:p w:rsidR="00CE03E3" w:rsidRDefault="006D4CE6">
      <w:pPr>
        <w:pStyle w:val="ConsPlusNormal"/>
        <w:ind w:firstLine="709"/>
        <w:jc w:val="both"/>
      </w:pPr>
      <w:r>
        <w:t>12. Отчет о достижении значения результата предоставления субсидии представляется получателем субсидии в Министерство в сро</w:t>
      </w:r>
      <w:r w:rsidR="004B6643">
        <w:t xml:space="preserve">к, установленный в Соглашении, </w:t>
      </w:r>
      <w:r>
        <w:t xml:space="preserve">не реже 1 раза в квартал. Периодичность представления указанного отчета для получателей субсидии, являющихся субъектами </w:t>
      </w:r>
      <w:r w:rsidR="00CE03E3">
        <w:t>микропредпринимательства</w:t>
      </w:r>
      <w:r>
        <w:t>, не может быть реже 1 раза в год.</w:t>
      </w:r>
    </w:p>
    <w:p w:rsidR="004E2530" w:rsidRDefault="00CE03E3">
      <w:pPr>
        <w:pStyle w:val="ConsPlusNormal"/>
        <w:ind w:firstLine="709"/>
        <w:jc w:val="both"/>
      </w:pPr>
      <w:r>
        <w:t>Отчет о достижении значения результата предоставления субсидии представляется получателем субсидии в</w:t>
      </w:r>
      <w:r w:rsidR="006D4CE6">
        <w:t xml:space="preserve"> государственной интегрированной информационной системе управления общественными финансами «Электронный бюджет» (далее именуется – система «Электронный бюджет»)</w:t>
      </w:r>
      <w:r>
        <w:t xml:space="preserve"> по форме, установленной Соглашением.</w:t>
      </w:r>
    </w:p>
    <w:p w:rsidR="00CE03E3" w:rsidRDefault="00CE03E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Министерство в течение 30 рабочих дней со дня, следующего за днем окончания срока предоставления отчета о достижении </w:t>
      </w:r>
      <w:r w:rsidR="00EC7B48">
        <w:rPr>
          <w:rFonts w:ascii="Times New Roman" w:hAnsi="Times New Roman" w:cs="Times New Roman"/>
          <w:sz w:val="28"/>
          <w:szCs w:val="28"/>
        </w:rPr>
        <w:t xml:space="preserve">значения </w:t>
      </w:r>
      <w:r>
        <w:rPr>
          <w:rFonts w:ascii="Times New Roman" w:hAnsi="Times New Roman" w:cs="Times New Roman"/>
          <w:sz w:val="28"/>
          <w:szCs w:val="28"/>
        </w:rPr>
        <w:t>результата предоставления субсидии, осуществляет его проверку.</w:t>
      </w:r>
    </w:p>
    <w:p w:rsidR="00CE03E3" w:rsidRDefault="00CE03E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выявления несоответствий в представленном отчете о достижении значения результата предоставления субсидии Министерство не позднее 5 рабочих дней </w:t>
      </w:r>
      <w:r w:rsidR="004B6643">
        <w:rPr>
          <w:rFonts w:ascii="Times New Roman" w:hAnsi="Times New Roman" w:cs="Times New Roman"/>
          <w:sz w:val="28"/>
          <w:szCs w:val="28"/>
        </w:rPr>
        <w:t xml:space="preserve">до окончания срока проверки, установленного абзацем первым настоящего пункта, возвращает получателю субсидии указанный отчет в системе «Электронный бюджет» на доработку для устранения выявленных несоответствий. Получатель субсидии в течение срока проверки, установленного абзацем первым настоящего пункта, </w:t>
      </w:r>
      <w:proofErr w:type="gramStart"/>
      <w:r w:rsidR="004B6643">
        <w:rPr>
          <w:rFonts w:ascii="Times New Roman" w:hAnsi="Times New Roman" w:cs="Times New Roman"/>
          <w:sz w:val="28"/>
          <w:szCs w:val="28"/>
        </w:rPr>
        <w:t>устраняет выявленные несоответствия и повторно представляет</w:t>
      </w:r>
      <w:proofErr w:type="gramEnd"/>
      <w:r w:rsidR="004B6643">
        <w:rPr>
          <w:rFonts w:ascii="Times New Roman" w:hAnsi="Times New Roman" w:cs="Times New Roman"/>
          <w:sz w:val="28"/>
          <w:szCs w:val="28"/>
        </w:rPr>
        <w:t xml:space="preserve"> в Министерство отчет, предусмотренный настоящим пунктом.</w:t>
      </w:r>
      <w:r w:rsidR="00EC7B48">
        <w:rPr>
          <w:rFonts w:ascii="Times New Roman" w:hAnsi="Times New Roman" w:cs="Times New Roman"/>
          <w:sz w:val="28"/>
          <w:szCs w:val="28"/>
        </w:rPr>
        <w:t xml:space="preserve"> В случае непредставления отчета о достижении значения результата предоставления субсидии, в котором устранены выявленные несоответствия, данный отчет считается не принятым Министерством. Отчеты о достижении значения результата предоставления субсидии, в которых не </w:t>
      </w:r>
      <w:proofErr w:type="gramStart"/>
      <w:r w:rsidR="00EC7B48">
        <w:rPr>
          <w:rFonts w:ascii="Times New Roman" w:hAnsi="Times New Roman" w:cs="Times New Roman"/>
          <w:sz w:val="28"/>
          <w:szCs w:val="28"/>
        </w:rPr>
        <w:t>выявлены несоответствия и которые по результатам проверки не возвращены</w:t>
      </w:r>
      <w:proofErr w:type="gramEnd"/>
      <w:r w:rsidR="00EC7B48">
        <w:rPr>
          <w:rFonts w:ascii="Times New Roman" w:hAnsi="Times New Roman" w:cs="Times New Roman"/>
          <w:sz w:val="28"/>
          <w:szCs w:val="28"/>
        </w:rPr>
        <w:t xml:space="preserve"> получателю субсидии на доработку для устранения выявленных несоответствий, считаются принятыми Министерством.</w:t>
      </w:r>
    </w:p>
    <w:p w:rsidR="001C5671" w:rsidRDefault="00DF3707" w:rsidP="001C567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1C5671">
        <w:rPr>
          <w:rFonts w:ascii="Times New Roman" w:hAnsi="Times New Roman" w:cs="Times New Roman"/>
          <w:sz w:val="28"/>
          <w:szCs w:val="28"/>
        </w:rPr>
        <w:t xml:space="preserve">Субсидии предоставляются на основании Соглашений, заключаемых в соответствии с типовой формой, установленной </w:t>
      </w:r>
      <w:r w:rsidR="00E9384F">
        <w:rPr>
          <w:rFonts w:ascii="Times New Roman" w:hAnsi="Times New Roman" w:cs="Times New Roman"/>
          <w:sz w:val="28"/>
          <w:szCs w:val="28"/>
        </w:rPr>
        <w:t xml:space="preserve">Министерством финансов Челябинской области, в </w:t>
      </w:r>
      <w:r w:rsidR="001C5671">
        <w:rPr>
          <w:rFonts w:ascii="Times New Roman" w:hAnsi="Times New Roman" w:cs="Times New Roman"/>
          <w:sz w:val="28"/>
          <w:szCs w:val="28"/>
        </w:rPr>
        <w:t xml:space="preserve">системе «Электронный бюджет». </w:t>
      </w:r>
    </w:p>
    <w:p w:rsidR="001C5671" w:rsidRDefault="001C5671" w:rsidP="001C567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Соглашениях должно быть указано, что в случае уменьшения Министерству ранее доведенных лимитов бюджетных обязательств, приводящего к невозможности предоставления субсидии в размере, определенном в Соглашении, осуществляется согласование новых условий Соглашения или расторжение Соглашения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согласия по новым условиям. </w:t>
      </w:r>
    </w:p>
    <w:p w:rsidR="00FE7BB3" w:rsidRDefault="001C5671" w:rsidP="001C567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Соглашение должно содержать согласие получателя субсидии на осуществление Министерством и органами государственного финансового контроля проверок, предусмотренных пунктом </w:t>
      </w:r>
      <w:r w:rsidR="006E5911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FE7BB3">
        <w:rPr>
          <w:rFonts w:ascii="Times New Roman" w:hAnsi="Times New Roman" w:cs="Times New Roman"/>
          <w:sz w:val="28"/>
          <w:szCs w:val="28"/>
        </w:rPr>
        <w:t>.</w:t>
      </w:r>
    </w:p>
    <w:p w:rsidR="00C60B4A" w:rsidRDefault="00C60B4A" w:rsidP="001C567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необходимости к Соглашению заключаются дополнительные соглашения, в том числе о расторжении Соглашения, в соответствии с типовыми формами, установленными Министерством финансов Челябинской области, в порядке, предусмотренном законодательством Российской Федерации. </w:t>
      </w:r>
    </w:p>
    <w:p w:rsidR="00E9384F" w:rsidRDefault="00E9384F" w:rsidP="00E9384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E9384F" w:rsidRDefault="00E9384F" w:rsidP="00E9384F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Федерации), Соглашение расторгается с формированием уведомления о расторжении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областной бюджет.</w:t>
      </w:r>
    </w:p>
    <w:p w:rsidR="00E9384F" w:rsidRDefault="00E9384F" w:rsidP="00E9384F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Федерации, передающего свои права другому гражданину в соответствии со статьей 18 Федерального закона от 11 июня 2003 года                                          № 74-ФЗ «О крестьянском (фермерском) хозяйстве», в Соглашение вносятся изменения путем заключения дополнительного соглашения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Соглашению в части перемены лица в обязательстве с указанием стороны в Соглашении иного лица, являющегося правопреемником.</w:t>
      </w:r>
    </w:p>
    <w:p w:rsidR="00395404" w:rsidRDefault="005B119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C610AC">
        <w:rPr>
          <w:rFonts w:ascii="Times New Roman" w:hAnsi="Times New Roman" w:cs="Times New Roman"/>
          <w:sz w:val="28"/>
          <w:szCs w:val="28"/>
        </w:rPr>
        <w:t xml:space="preserve">Требования, </w:t>
      </w:r>
      <w:r w:rsidR="00516D3C">
        <w:rPr>
          <w:rFonts w:ascii="Times New Roman" w:eastAsia="Courier New" w:hAnsi="Times New Roman" w:cs="Times New Roman"/>
          <w:sz w:val="28"/>
          <w:szCs w:val="28"/>
          <w:lang w:eastAsia="hi-IN"/>
        </w:rPr>
        <w:t xml:space="preserve">которым должен соответствовать участник отбора </w:t>
      </w:r>
      <w:r w:rsidR="00516D3C">
        <w:rPr>
          <w:rFonts w:ascii="Times New Roman" w:eastAsia="SimSun" w:hAnsi="Times New Roman" w:cs="Times New Roman"/>
          <w:sz w:val="28"/>
          <w:szCs w:val="28"/>
        </w:rPr>
        <w:t xml:space="preserve">на                     </w:t>
      </w:r>
      <w:r>
        <w:rPr>
          <w:rFonts w:ascii="Times New Roman" w:eastAsia="SimSun" w:hAnsi="Times New Roman" w:cs="Times New Roman"/>
          <w:sz w:val="28"/>
          <w:szCs w:val="28"/>
        </w:rPr>
        <w:t>дату подачи заявки на участие в отборе</w:t>
      </w:r>
      <w:r w:rsidR="00516D3C">
        <w:rPr>
          <w:rFonts w:ascii="Times New Roman" w:hAnsi="Times New Roman" w:cs="Times New Roman"/>
          <w:sz w:val="28"/>
          <w:szCs w:val="28"/>
        </w:rPr>
        <w:t>:</w:t>
      </w:r>
    </w:p>
    <w:p w:rsidR="00395404" w:rsidRDefault="00516D3C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участник отбора не является иностранным юридическим лицом, в том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числе местом регистрации которого является государство или территория, включенные в утвержденный </w:t>
      </w:r>
      <w:r w:rsidR="001C5671">
        <w:rPr>
          <w:rFonts w:ascii="Times New Roman" w:hAnsi="Times New Roman" w:cs="Times New Roman"/>
          <w:sz w:val="28"/>
          <w:szCs w:val="28"/>
        </w:rPr>
        <w:t>Минфином Ро</w:t>
      </w:r>
      <w:r w:rsidR="005B1199">
        <w:rPr>
          <w:rFonts w:ascii="Times New Roman" w:hAnsi="Times New Roman" w:cs="Times New Roman"/>
          <w:sz w:val="28"/>
          <w:szCs w:val="28"/>
        </w:rPr>
        <w:t>с</w:t>
      </w:r>
      <w:r w:rsidR="001C5671">
        <w:rPr>
          <w:rFonts w:ascii="Times New Roman" w:hAnsi="Times New Roman" w:cs="Times New Roman"/>
          <w:sz w:val="28"/>
          <w:szCs w:val="28"/>
        </w:rPr>
        <w:t>сии</w:t>
      </w:r>
      <w:r>
        <w:rPr>
          <w:rFonts w:ascii="Times New Roman" w:hAnsi="Times New Roman" w:cs="Times New Roman"/>
          <w:sz w:val="28"/>
          <w:szCs w:val="28"/>
        </w:rPr>
        <w:t xml:space="preserve"> перечень государств и территорий, используемых для промежуточного (офшорного) владения активами в Российской Федерации (далее именуются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совокупности превышает 25 процентов (если иное не предусмотрено законодательством Российской Федерации).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акционерных обществ; </w:t>
      </w:r>
    </w:p>
    <w:p w:rsidR="00395404" w:rsidRDefault="00516D3C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5404" w:rsidRDefault="00516D3C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 </w:t>
      </w:r>
      <w:proofErr w:type="gramEnd"/>
    </w:p>
    <w:p w:rsidR="00395404" w:rsidRDefault="00516D3C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отбора не получает средства из областного бюджета на основании иных нормативных правовых актов Челябинской области на цели, установленные в пункте 3 настоящего Порядка;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5404" w:rsidRDefault="00516D3C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отбора не является иностранным агентом в соответствии с Федеральным законом от 14 июля 2022 года № 255-ФЗ «О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деятельностью лиц, находящихся под иностранным влиянием»; </w:t>
      </w:r>
    </w:p>
    <w:p w:rsidR="00395404" w:rsidRDefault="00516D3C">
      <w:pPr>
        <w:pStyle w:val="ConsPlusNormal"/>
        <w:ind w:firstLine="709"/>
        <w:jc w:val="both"/>
      </w:pPr>
      <w:proofErr w:type="gramStart"/>
      <w:r>
        <w:t>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должен прекратить деятельность в качестве индивидуального предпринимателя;</w:t>
      </w:r>
      <w:proofErr w:type="gramEnd"/>
    </w:p>
    <w:p w:rsidR="00395404" w:rsidRDefault="00516D3C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участника отбора отсутствует просроченная (неурегулированная) задолженность по денежным обязательствам перед Челябинской областью, за исключением случаев, установленных Правительством Челябинской области; </w:t>
      </w:r>
    </w:p>
    <w:p w:rsidR="00395404" w:rsidRDefault="00516D3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отсутствие вступившего в законную силу в отношении участника отбора судебного решения о взыскании задолженности перед областным бюджетом вследствие невозврата (неполного возврата) субсидий, предоставленных ранее Министерством.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наличии мирового соглашения, утвержденного </w:t>
      </w:r>
      <w:r>
        <w:rPr>
          <w:rFonts w:ascii="Times New Roman" w:hAnsi="Times New Roman" w:cs="Times New Roman"/>
          <w:sz w:val="28"/>
          <w:szCs w:val="28"/>
        </w:rPr>
        <w:lastRenderedPageBreak/>
        <w:t>соответствующим судом, данное требование применяется в случае неисполнения (ненадлежащего исполнения) указанного мирового соглашения участником отбора;</w:t>
      </w:r>
      <w:proofErr w:type="gramEnd"/>
    </w:p>
    <w:p w:rsidR="00395404" w:rsidRPr="006A65C3" w:rsidRDefault="00516D3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Федерации, </w:t>
      </w:r>
      <w:r w:rsidRPr="006A65C3">
        <w:rPr>
          <w:rFonts w:ascii="Times New Roman" w:hAnsi="Times New Roman" w:cs="Times New Roman"/>
          <w:sz w:val="28"/>
          <w:szCs w:val="28"/>
        </w:rPr>
        <w:t>задолженность по уплате налогов, сборов и страховых взносов в бюджеты бюджетной системы Российской Федерации.</w:t>
      </w:r>
    </w:p>
    <w:p w:rsidR="00395404" w:rsidRPr="006A65C3" w:rsidRDefault="00516D3C">
      <w:pPr>
        <w:ind w:firstLine="709"/>
      </w:pPr>
      <w:r w:rsidRPr="006A65C3">
        <w:rPr>
          <w:rFonts w:ascii="Times New Roman" w:hAnsi="Times New Roman" w:cs="Times New Roman"/>
          <w:sz w:val="28"/>
          <w:szCs w:val="28"/>
        </w:rPr>
        <w:t>1</w:t>
      </w:r>
      <w:r w:rsidR="005B1199" w:rsidRPr="006A65C3">
        <w:rPr>
          <w:rFonts w:ascii="Times New Roman" w:hAnsi="Times New Roman" w:cs="Times New Roman"/>
          <w:sz w:val="28"/>
          <w:szCs w:val="28"/>
        </w:rPr>
        <w:t>7</w:t>
      </w:r>
      <w:r w:rsidRPr="006A65C3">
        <w:rPr>
          <w:rFonts w:ascii="Times New Roman" w:hAnsi="Times New Roman" w:cs="Times New Roman"/>
          <w:sz w:val="28"/>
          <w:szCs w:val="28"/>
        </w:rPr>
        <w:t>. Субсидии предоставляются при соблюдении следующих условий:</w:t>
      </w:r>
    </w:p>
    <w:p w:rsidR="00395404" w:rsidRPr="006A65C3" w:rsidRDefault="00516D3C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6A65C3">
        <w:rPr>
          <w:rFonts w:ascii="Times New Roman" w:hAnsi="Times New Roman" w:cs="Times New Roman"/>
          <w:sz w:val="28"/>
          <w:szCs w:val="28"/>
        </w:rPr>
        <w:t>1) наличие статуса сельскохозяйственного товаропроизводителя на день подачи заявки;</w:t>
      </w:r>
      <w:proofErr w:type="gramEnd"/>
    </w:p>
    <w:p w:rsidR="00395404" w:rsidRPr="006A65C3" w:rsidRDefault="00516D3C">
      <w:pPr>
        <w:ind w:firstLine="709"/>
      </w:pPr>
      <w:r w:rsidRPr="006A65C3">
        <w:rPr>
          <w:rFonts w:ascii="Times New Roman" w:hAnsi="Times New Roman" w:cs="Times New Roman"/>
          <w:sz w:val="28"/>
          <w:szCs w:val="28"/>
        </w:rPr>
        <w:t xml:space="preserve">2) заключение </w:t>
      </w:r>
      <w:r w:rsidR="00FE7BB3" w:rsidRPr="006A65C3">
        <w:rPr>
          <w:rFonts w:ascii="Times New Roman" w:hAnsi="Times New Roman" w:cs="Times New Roman"/>
          <w:sz w:val="28"/>
          <w:szCs w:val="28"/>
        </w:rPr>
        <w:t xml:space="preserve">Соглашения </w:t>
      </w:r>
      <w:r w:rsidR="005B1199" w:rsidRPr="006A65C3">
        <w:rPr>
          <w:rFonts w:ascii="Times New Roman" w:hAnsi="Times New Roman" w:cs="Times New Roman"/>
          <w:sz w:val="28"/>
          <w:szCs w:val="28"/>
        </w:rPr>
        <w:t>в установленный настоящим Порядком срок</w:t>
      </w:r>
      <w:r w:rsidRPr="006A65C3">
        <w:rPr>
          <w:rFonts w:ascii="Times New Roman" w:hAnsi="Times New Roman" w:cs="Times New Roman"/>
          <w:sz w:val="28"/>
          <w:szCs w:val="28"/>
        </w:rPr>
        <w:t>;</w:t>
      </w:r>
    </w:p>
    <w:p w:rsidR="00395404" w:rsidRPr="006A65C3" w:rsidRDefault="00516D3C">
      <w:pPr>
        <w:ind w:firstLine="709"/>
      </w:pPr>
      <w:r w:rsidRPr="006A65C3">
        <w:rPr>
          <w:rFonts w:ascii="Times New Roman" w:hAnsi="Times New Roman" w:cs="Times New Roman"/>
          <w:sz w:val="28"/>
          <w:szCs w:val="28"/>
        </w:rPr>
        <w:t xml:space="preserve">3) </w:t>
      </w:r>
      <w:r w:rsidR="005B1199" w:rsidRPr="006A65C3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Pr="006A65C3">
        <w:rPr>
          <w:rFonts w:ascii="Times New Roman" w:hAnsi="Times New Roman" w:cs="Times New Roman"/>
          <w:sz w:val="28"/>
          <w:szCs w:val="28"/>
        </w:rPr>
        <w:t xml:space="preserve"> в Министерство заявки </w:t>
      </w:r>
      <w:r w:rsidR="005B1199" w:rsidRPr="006A65C3">
        <w:rPr>
          <w:rFonts w:ascii="Times New Roman" w:hAnsi="Times New Roman" w:cs="Times New Roman"/>
          <w:sz w:val="28"/>
          <w:szCs w:val="28"/>
        </w:rPr>
        <w:t xml:space="preserve">с приложением </w:t>
      </w:r>
      <w:r w:rsidR="00035083" w:rsidRPr="006A65C3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5B1199" w:rsidRPr="006A65C3">
        <w:rPr>
          <w:rFonts w:ascii="Times New Roman" w:hAnsi="Times New Roman" w:cs="Times New Roman"/>
          <w:sz w:val="28"/>
          <w:szCs w:val="28"/>
        </w:rPr>
        <w:t>, необходимых для участия в отборе, предусмотренных пунктом 18 на</w:t>
      </w:r>
      <w:r w:rsidRPr="006A65C3">
        <w:rPr>
          <w:rFonts w:ascii="Times New Roman" w:hAnsi="Times New Roman" w:cs="Times New Roman"/>
          <w:sz w:val="28"/>
          <w:szCs w:val="28"/>
        </w:rPr>
        <w:t>стоящего Порядка;</w:t>
      </w:r>
    </w:p>
    <w:p w:rsidR="00D02151" w:rsidRPr="000B6DD3" w:rsidRDefault="00516D3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A65C3">
        <w:rPr>
          <w:rFonts w:ascii="Times New Roman" w:hAnsi="Times New Roman" w:cs="Times New Roman"/>
          <w:sz w:val="28"/>
          <w:szCs w:val="28"/>
        </w:rPr>
        <w:t>4)</w:t>
      </w:r>
      <w:r w:rsidR="000B6DD3" w:rsidRPr="006A65C3">
        <w:rPr>
          <w:rFonts w:ascii="Times New Roman" w:hAnsi="Times New Roman" w:cs="Times New Roman"/>
          <w:sz w:val="28"/>
          <w:szCs w:val="28"/>
        </w:rPr>
        <w:t xml:space="preserve"> </w:t>
      </w:r>
      <w:r w:rsidRPr="006A65C3">
        <w:rPr>
          <w:rFonts w:ascii="Times New Roman" w:hAnsi="Times New Roman" w:cs="Times New Roman"/>
          <w:sz w:val="28"/>
          <w:szCs w:val="28"/>
        </w:rPr>
        <w:t xml:space="preserve">участник отбора обязуется представить </w:t>
      </w:r>
      <w:r w:rsidR="000B6DD3" w:rsidRPr="006A65C3">
        <w:rPr>
          <w:rFonts w:ascii="Times New Roman" w:hAnsi="Times New Roman" w:cs="Times New Roman"/>
          <w:sz w:val="28"/>
          <w:szCs w:val="28"/>
        </w:rPr>
        <w:t>отчетность за год, предшествующий году предоставления субсидии</w:t>
      </w:r>
      <w:r w:rsidR="00E92122" w:rsidRPr="006A65C3">
        <w:rPr>
          <w:rFonts w:ascii="Times New Roman" w:hAnsi="Times New Roman" w:cs="Times New Roman"/>
          <w:sz w:val="28"/>
          <w:szCs w:val="28"/>
        </w:rPr>
        <w:t xml:space="preserve">, </w:t>
      </w:r>
      <w:r w:rsidR="00D02151" w:rsidRPr="006A65C3">
        <w:rPr>
          <w:rFonts w:ascii="Times New Roman" w:hAnsi="Times New Roman" w:cs="Times New Roman"/>
          <w:sz w:val="28"/>
          <w:szCs w:val="28"/>
        </w:rPr>
        <w:t>(</w:t>
      </w:r>
      <w:r w:rsidR="000B6DD3" w:rsidRPr="006A65C3">
        <w:rPr>
          <w:rFonts w:ascii="Times New Roman" w:hAnsi="Times New Roman" w:cs="Times New Roman"/>
          <w:sz w:val="28"/>
          <w:szCs w:val="28"/>
        </w:rPr>
        <w:t>в случае осуществления</w:t>
      </w:r>
      <w:bookmarkStart w:id="5" w:name="_GoBack"/>
      <w:bookmarkEnd w:id="5"/>
      <w:r w:rsidR="000B6DD3" w:rsidRPr="000B6DD3">
        <w:rPr>
          <w:rFonts w:ascii="Times New Roman" w:hAnsi="Times New Roman" w:cs="Times New Roman"/>
          <w:sz w:val="28"/>
          <w:szCs w:val="28"/>
        </w:rPr>
        <w:t xml:space="preserve"> хозяйственной деятельности в году, предшествующем году предоставления субсидии, и в случае, если отчетность не была представлена ранее в Министерство</w:t>
      </w:r>
      <w:r w:rsidR="00D02151" w:rsidRPr="000B6DD3">
        <w:rPr>
          <w:rFonts w:ascii="Times New Roman" w:hAnsi="Times New Roman" w:cs="Times New Roman"/>
          <w:sz w:val="28"/>
          <w:szCs w:val="28"/>
        </w:rPr>
        <w:t xml:space="preserve">), а также </w:t>
      </w:r>
      <w:r w:rsidR="000B6DD3" w:rsidRPr="000B6DD3">
        <w:rPr>
          <w:rFonts w:ascii="Times New Roman" w:hAnsi="Times New Roman" w:cs="Times New Roman"/>
          <w:sz w:val="28"/>
          <w:szCs w:val="28"/>
        </w:rPr>
        <w:t xml:space="preserve">отчетность </w:t>
      </w:r>
      <w:r w:rsidR="00D02151" w:rsidRPr="000B6DD3">
        <w:rPr>
          <w:rFonts w:ascii="Times New Roman" w:hAnsi="Times New Roman" w:cs="Times New Roman"/>
          <w:sz w:val="28"/>
          <w:szCs w:val="28"/>
        </w:rPr>
        <w:t>за год предоставления субсидии;</w:t>
      </w:r>
    </w:p>
    <w:p w:rsidR="00395404" w:rsidRPr="00E75CC0" w:rsidRDefault="00D02151" w:rsidP="00E75CC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516D3C">
        <w:rPr>
          <w:rFonts w:ascii="Times New Roman" w:hAnsi="Times New Roman" w:cs="Times New Roman"/>
          <w:sz w:val="28"/>
          <w:szCs w:val="28"/>
        </w:rPr>
        <w:t xml:space="preserve"> </w:t>
      </w:r>
      <w:r w:rsidR="00E75CC0"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="00EB51CD">
        <w:rPr>
          <w:rFonts w:ascii="Times New Roman" w:hAnsi="Times New Roman" w:cs="Times New Roman"/>
          <w:sz w:val="28"/>
          <w:szCs w:val="28"/>
        </w:rPr>
        <w:t xml:space="preserve">отбора </w:t>
      </w:r>
      <w:r w:rsidR="00E75CC0">
        <w:rPr>
          <w:rFonts w:ascii="Times New Roman" w:hAnsi="Times New Roman" w:cs="Times New Roman"/>
          <w:sz w:val="28"/>
          <w:szCs w:val="28"/>
        </w:rPr>
        <w:t xml:space="preserve">обязуется достигнуть значения результата предоставления субсидии и представить в </w:t>
      </w:r>
      <w:r w:rsidR="001C5671">
        <w:rPr>
          <w:rFonts w:ascii="Times New Roman" w:hAnsi="Times New Roman" w:cs="Times New Roman"/>
          <w:sz w:val="28"/>
          <w:szCs w:val="28"/>
        </w:rPr>
        <w:t>системе</w:t>
      </w:r>
      <w:r w:rsidR="00E75CC0">
        <w:rPr>
          <w:rFonts w:ascii="Times New Roman" w:hAnsi="Times New Roman" w:cs="Times New Roman"/>
          <w:sz w:val="28"/>
          <w:szCs w:val="28"/>
        </w:rPr>
        <w:t xml:space="preserve"> «</w:t>
      </w:r>
      <w:r w:rsidR="00E92122">
        <w:rPr>
          <w:rFonts w:ascii="Times New Roman" w:hAnsi="Times New Roman" w:cs="Times New Roman"/>
          <w:sz w:val="28"/>
          <w:szCs w:val="28"/>
        </w:rPr>
        <w:t>Э</w:t>
      </w:r>
      <w:r w:rsidR="00E75CC0">
        <w:rPr>
          <w:rFonts w:ascii="Times New Roman" w:hAnsi="Times New Roman" w:cs="Times New Roman"/>
          <w:sz w:val="28"/>
          <w:szCs w:val="28"/>
        </w:rPr>
        <w:t>лектронный бюджет»</w:t>
      </w:r>
      <w:r w:rsidR="005E1E33">
        <w:rPr>
          <w:rFonts w:ascii="Times New Roman" w:hAnsi="Times New Roman" w:cs="Times New Roman"/>
          <w:sz w:val="28"/>
          <w:szCs w:val="28"/>
        </w:rPr>
        <w:t xml:space="preserve"> </w:t>
      </w:r>
      <w:r w:rsidR="00E75CC0">
        <w:rPr>
          <w:rFonts w:ascii="Times New Roman" w:hAnsi="Times New Roman" w:cs="Times New Roman"/>
          <w:sz w:val="28"/>
          <w:szCs w:val="28"/>
        </w:rPr>
        <w:t xml:space="preserve">отчет о достижении значения результата предоставления субсидии в сроки, установленные </w:t>
      </w:r>
      <w:r w:rsidR="005B1199">
        <w:rPr>
          <w:rFonts w:ascii="Times New Roman" w:hAnsi="Times New Roman" w:cs="Times New Roman"/>
          <w:sz w:val="28"/>
          <w:szCs w:val="28"/>
        </w:rPr>
        <w:t>Соглашением</w:t>
      </w:r>
      <w:r w:rsidR="00516D3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95404" w:rsidRDefault="00EB51CD">
      <w:pPr>
        <w:pStyle w:val="ConsPlusNormal"/>
        <w:ind w:firstLine="709"/>
        <w:jc w:val="both"/>
      </w:pPr>
      <w:r>
        <w:t>6</w:t>
      </w:r>
      <w:r w:rsidR="00516D3C">
        <w:t>) неполучение участником отбора бюджетных средств на возмещение части затрат на выполнение идентичных исследований и работ в рамках направлений, указанных в пункте 8 настоящего Порядка, на протяжении пяти лет, предшествующих году предоставления субсидии;</w:t>
      </w:r>
    </w:p>
    <w:p w:rsidR="00395404" w:rsidRDefault="00EB51CD">
      <w:pPr>
        <w:pStyle w:val="ConsPlusNormal"/>
        <w:ind w:firstLine="709"/>
        <w:jc w:val="both"/>
      </w:pPr>
      <w:r>
        <w:t>7</w:t>
      </w:r>
      <w:r w:rsidR="00516D3C">
        <w:t>) направление сведений о проведении научно-исследовательских, опытно-конструкторских и технологических работ гражданского назначения в Министерство науки и высшего образования Российской Федерации в порядке, предусмотренном постановлением Правительства Российской Федерации                      от 12 апреля 2013 г. № 327 «О единой государственной информационной системе учета научно-исследовательских, опытно-конструкторских и технологических работ гражданского назначения»;</w:t>
      </w:r>
    </w:p>
    <w:p w:rsidR="00395404" w:rsidRDefault="00516D3C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7) участник отбора согласен на осуществление в отношении него проверок Министерством и органами государственного финансового контроля, предусмотренных пунктом </w:t>
      </w:r>
      <w:r w:rsidR="006E5911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  <w:proofErr w:type="gramEnd"/>
    </w:p>
    <w:p w:rsidR="00395404" w:rsidRDefault="007B6F2B" w:rsidP="00C44CC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="00C44CCE">
        <w:rPr>
          <w:rFonts w:ascii="Times New Roman" w:hAnsi="Times New Roman" w:cs="Times New Roman"/>
          <w:sz w:val="28"/>
          <w:szCs w:val="28"/>
        </w:rPr>
        <w:t xml:space="preserve"> Участники отбора в срок, установленный в объявлении о проведении отбора, сформированном и размещенном в соответствии с Постановлением № 1781, представляют заявку, содержащую, в том числе подтверждение соответствия участника отбора требованиям к участникам отбора, </w:t>
      </w:r>
      <w:r w:rsidR="00516D3C">
        <w:rPr>
          <w:rFonts w:ascii="Times New Roman" w:hAnsi="Times New Roman" w:cs="Times New Roman"/>
          <w:sz w:val="28"/>
          <w:szCs w:val="28"/>
        </w:rPr>
        <w:t>предусмотренным пунктом 1</w:t>
      </w:r>
      <w:r>
        <w:rPr>
          <w:rFonts w:ascii="Times New Roman" w:hAnsi="Times New Roman" w:cs="Times New Roman"/>
          <w:sz w:val="28"/>
          <w:szCs w:val="28"/>
        </w:rPr>
        <w:t>6</w:t>
      </w:r>
      <w:r w:rsidR="00516D3C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r w:rsidR="00C44CCE">
        <w:rPr>
          <w:rFonts w:ascii="Times New Roman" w:hAnsi="Times New Roman" w:cs="Times New Roman"/>
          <w:sz w:val="28"/>
          <w:szCs w:val="28"/>
        </w:rPr>
        <w:t xml:space="preserve">с приложением </w:t>
      </w:r>
      <w:r w:rsidR="00516D3C">
        <w:rPr>
          <w:rFonts w:ascii="Times New Roman" w:hAnsi="Times New Roman" w:cs="Times New Roman"/>
          <w:sz w:val="28"/>
          <w:szCs w:val="28"/>
        </w:rPr>
        <w:t xml:space="preserve"> следующи</w:t>
      </w:r>
      <w:r w:rsidR="00C44CCE">
        <w:rPr>
          <w:rFonts w:ascii="Times New Roman" w:hAnsi="Times New Roman" w:cs="Times New Roman"/>
          <w:sz w:val="28"/>
          <w:szCs w:val="28"/>
        </w:rPr>
        <w:t>х</w:t>
      </w:r>
      <w:r w:rsidR="00516D3C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C44CCE">
        <w:rPr>
          <w:rFonts w:ascii="Times New Roman" w:hAnsi="Times New Roman" w:cs="Times New Roman"/>
          <w:sz w:val="28"/>
          <w:szCs w:val="28"/>
        </w:rPr>
        <w:t>ов</w:t>
      </w:r>
      <w:r w:rsidR="00516D3C">
        <w:rPr>
          <w:rFonts w:ascii="Times New Roman" w:hAnsi="Times New Roman" w:cs="Times New Roman"/>
          <w:sz w:val="28"/>
          <w:szCs w:val="28"/>
        </w:rPr>
        <w:t>:</w:t>
      </w:r>
    </w:p>
    <w:p w:rsidR="00395404" w:rsidRDefault="00516D3C" w:rsidP="003E49B4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3E49B4">
        <w:rPr>
          <w:rFonts w:ascii="Times New Roman" w:hAnsi="Times New Roman" w:cs="Times New Roman"/>
          <w:sz w:val="28"/>
          <w:szCs w:val="28"/>
        </w:rPr>
        <w:t>заявление о предоставлении субсидии по форме, утвержденной Министерством;</w:t>
      </w:r>
    </w:p>
    <w:p w:rsidR="00395404" w:rsidRDefault="003E49B4">
      <w:pPr>
        <w:pStyle w:val="ConsPlusNormal"/>
        <w:ind w:firstLine="709"/>
        <w:jc w:val="both"/>
      </w:pPr>
      <w:r>
        <w:lastRenderedPageBreak/>
        <w:t>2</w:t>
      </w:r>
      <w:r w:rsidR="00516D3C">
        <w:t>) справку-расчет субсидии по форме, утвержденной Министерством;</w:t>
      </w:r>
    </w:p>
    <w:p w:rsidR="00395404" w:rsidRDefault="003E49B4">
      <w:pPr>
        <w:pStyle w:val="ConsPlusNormal"/>
        <w:ind w:firstLine="709"/>
        <w:jc w:val="both"/>
        <w:rPr>
          <w:strike/>
          <w:highlight w:val="lightGray"/>
        </w:rPr>
      </w:pPr>
      <w:r>
        <w:t>3</w:t>
      </w:r>
      <w:r w:rsidR="00516D3C">
        <w:t>) договор</w:t>
      </w:r>
      <w:r w:rsidR="0030430E">
        <w:t>ы</w:t>
      </w:r>
      <w:r w:rsidR="00516D3C">
        <w:t xml:space="preserve"> на выполнение НИОКР, заключенны</w:t>
      </w:r>
      <w:r w:rsidR="0030430E">
        <w:t>е</w:t>
      </w:r>
      <w:r w:rsidR="00516D3C">
        <w:t xml:space="preserve"> между участником отбора и исполнителями НИОКР, с приложением сметы расходов на выполнение НИОКР;</w:t>
      </w:r>
    </w:p>
    <w:p w:rsidR="00395404" w:rsidRDefault="003E49B4">
      <w:pPr>
        <w:pStyle w:val="ConsPlusNormal"/>
        <w:ind w:firstLine="709"/>
        <w:jc w:val="both"/>
      </w:pPr>
      <w:r>
        <w:t>4</w:t>
      </w:r>
      <w:r w:rsidR="00516D3C">
        <w:t xml:space="preserve">) </w:t>
      </w:r>
      <w:r w:rsidR="0030430E">
        <w:t>отчеты</w:t>
      </w:r>
      <w:r w:rsidR="00516D3C">
        <w:t xml:space="preserve"> о выполнении НИОКР, подготовленны</w:t>
      </w:r>
      <w:r w:rsidR="0039110D">
        <w:t>е</w:t>
      </w:r>
      <w:r w:rsidR="00516D3C">
        <w:t xml:space="preserve"> в соответствии с межгосударственным стандартом ГОСТ 7.32-2017 «Система стандартов по информации, библиотечному и издательскому делу. Отчет о научно-исследовательской работе. Структура и правила оформления</w:t>
      </w:r>
      <w:r w:rsidR="0030430E">
        <w:t>»</w:t>
      </w:r>
      <w:r w:rsidR="00516D3C">
        <w:t>;</w:t>
      </w:r>
    </w:p>
    <w:p w:rsidR="00395404" w:rsidRDefault="003E49B4">
      <w:pPr>
        <w:pStyle w:val="ConsPlusNormal"/>
        <w:ind w:firstLine="709"/>
        <w:jc w:val="both"/>
      </w:pPr>
      <w:r>
        <w:t>5</w:t>
      </w:r>
      <w:r w:rsidR="00516D3C">
        <w:t>) уведомление о постановке на учет российской организации в налоговом органе по месту нахождения обособленного подразделения или свидетельство о постановке на учет российской организации в налоговом органе по месту ее нахождения (при наличии);</w:t>
      </w:r>
    </w:p>
    <w:p w:rsidR="00395404" w:rsidRDefault="003E49B4">
      <w:pPr>
        <w:pStyle w:val="ConsPlusNormal"/>
        <w:ind w:firstLine="709"/>
        <w:jc w:val="both"/>
      </w:pPr>
      <w:r>
        <w:t>6</w:t>
      </w:r>
      <w:r w:rsidR="00516D3C">
        <w:t>) при выполнении опытно-конструкторских работ –</w:t>
      </w:r>
      <w:r>
        <w:t xml:space="preserve"> </w:t>
      </w:r>
      <w:r w:rsidR="0030430E">
        <w:t>виде</w:t>
      </w:r>
      <w:proofErr w:type="gramStart"/>
      <w:r w:rsidR="0030430E">
        <w:t>о-</w:t>
      </w:r>
      <w:proofErr w:type="gramEnd"/>
      <w:r w:rsidR="0030430E">
        <w:t xml:space="preserve"> и (или) </w:t>
      </w:r>
      <w:r w:rsidR="00516D3C">
        <w:t>фотоматериалы опытного образца нового изделия, иллюстрирующие конструкционные особенности рабочего органа, машины, оборудования и принципы их работы, конструкторская документация по разработке нового изделия;</w:t>
      </w:r>
    </w:p>
    <w:p w:rsidR="00395404" w:rsidRDefault="003E49B4">
      <w:pPr>
        <w:pStyle w:val="ConsPlusNormal"/>
        <w:ind w:firstLine="709"/>
        <w:jc w:val="both"/>
      </w:pPr>
      <w:r>
        <w:t>7</w:t>
      </w:r>
      <w:r w:rsidR="00516D3C">
        <w:t xml:space="preserve">) реестр документов, подтверждающих понесенные и оплаченные участником отбора затраты, по форме, установленной Министерством (далее именуется – реестр документов), с приложением следующих документов: </w:t>
      </w:r>
    </w:p>
    <w:p w:rsidR="00395404" w:rsidRDefault="0030430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платежные документы </w:t>
      </w:r>
      <w:r w:rsidR="00516D3C">
        <w:rPr>
          <w:rFonts w:ascii="Times New Roman" w:hAnsi="Times New Roman" w:cs="Times New Roman"/>
          <w:sz w:val="28"/>
          <w:szCs w:val="28"/>
        </w:rPr>
        <w:t>(платежные поручения</w:t>
      </w:r>
      <w:r>
        <w:rPr>
          <w:rFonts w:ascii="Times New Roman" w:hAnsi="Times New Roman" w:cs="Times New Roman"/>
          <w:sz w:val="28"/>
          <w:szCs w:val="28"/>
        </w:rPr>
        <w:t xml:space="preserve"> с отметкой кредитной организации</w:t>
      </w:r>
      <w:r w:rsidR="00516D3C">
        <w:rPr>
          <w:rFonts w:ascii="Times New Roman" w:hAnsi="Times New Roman" w:cs="Times New Roman"/>
          <w:sz w:val="28"/>
          <w:szCs w:val="28"/>
        </w:rPr>
        <w:t xml:space="preserve"> с приложением документов, указанных в поле «назначение платежа»), подтверждающи</w:t>
      </w:r>
      <w:r w:rsidR="00EB51CD">
        <w:rPr>
          <w:rFonts w:ascii="Times New Roman" w:hAnsi="Times New Roman" w:cs="Times New Roman"/>
          <w:sz w:val="28"/>
          <w:szCs w:val="28"/>
        </w:rPr>
        <w:t>е</w:t>
      </w:r>
      <w:r w:rsidR="00516D3C">
        <w:rPr>
          <w:rFonts w:ascii="Times New Roman" w:hAnsi="Times New Roman" w:cs="Times New Roman"/>
          <w:sz w:val="28"/>
          <w:szCs w:val="28"/>
        </w:rPr>
        <w:t xml:space="preserve"> оплату фактических затрат, понесенных и оплаченных участником отбора;</w:t>
      </w:r>
    </w:p>
    <w:p w:rsidR="00395404" w:rsidRDefault="0030430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</w:t>
      </w:r>
      <w:r w:rsidR="00516D3C">
        <w:rPr>
          <w:rFonts w:ascii="Times New Roman" w:hAnsi="Times New Roman" w:cs="Times New Roman"/>
          <w:sz w:val="28"/>
          <w:szCs w:val="28"/>
        </w:rPr>
        <w:t>, подтверждающи</w:t>
      </w:r>
      <w:r w:rsidR="00EB51CD">
        <w:rPr>
          <w:rFonts w:ascii="Times New Roman" w:hAnsi="Times New Roman" w:cs="Times New Roman"/>
          <w:sz w:val="28"/>
          <w:szCs w:val="28"/>
        </w:rPr>
        <w:t>е</w:t>
      </w:r>
      <w:r w:rsidR="00516D3C">
        <w:rPr>
          <w:rFonts w:ascii="Times New Roman" w:hAnsi="Times New Roman" w:cs="Times New Roman"/>
          <w:sz w:val="28"/>
          <w:szCs w:val="28"/>
        </w:rPr>
        <w:t xml:space="preserve"> факт поставки материальных ресурсов и оказания услуг, выполнения работ (товарная накладная, и (или) накладная, и (или) товарно-транспортная накладная, и (или) универсальный передаточный документ, и (или) акт выполненных работ (акт оказания услуг);</w:t>
      </w:r>
    </w:p>
    <w:p w:rsidR="00395404" w:rsidRDefault="003E49B4">
      <w:pPr>
        <w:pStyle w:val="ConsPlusNormal"/>
        <w:ind w:firstLine="709"/>
        <w:jc w:val="both"/>
      </w:pPr>
      <w:r>
        <w:t>8</w:t>
      </w:r>
      <w:r w:rsidR="00516D3C">
        <w:t xml:space="preserve">) документ, выданный кредитной организацией, </w:t>
      </w:r>
      <w:r w:rsidR="00C03AA5">
        <w:t xml:space="preserve">о реквизитах </w:t>
      </w:r>
      <w:r w:rsidR="00516D3C">
        <w:t xml:space="preserve"> банковского счета с указанием реквизитов кредитной организации для зачисления средств субсидии;</w:t>
      </w:r>
    </w:p>
    <w:p w:rsidR="00395404" w:rsidRDefault="003E49B4">
      <w:pPr>
        <w:pStyle w:val="ConsPlusNormal"/>
        <w:ind w:firstLine="709"/>
        <w:jc w:val="both"/>
      </w:pPr>
      <w:r>
        <w:t>9</w:t>
      </w:r>
      <w:r w:rsidR="00516D3C">
        <w:t xml:space="preserve">) </w:t>
      </w:r>
      <w:r w:rsidR="006E5911">
        <w:t>отчетность за год, предшествующий году предоставления субсидии, по формам, утвержденным приказами Министерства сельского хозяйства Российской Федерации и Министерства (в случае осуществления хозяйственной деятельности в году, предшествующем году предоставления субсидии, и в случае, если отчетность не была представлена ранее в Министерство)</w:t>
      </w:r>
      <w:r w:rsidR="00516D3C">
        <w:t>;</w:t>
      </w:r>
    </w:p>
    <w:p w:rsidR="00395404" w:rsidRDefault="00516D3C">
      <w:pPr>
        <w:pStyle w:val="ConsPlusNormal"/>
        <w:ind w:firstLine="709"/>
        <w:jc w:val="both"/>
      </w:pPr>
      <w:proofErr w:type="gramStart"/>
      <w:r>
        <w:t>1</w:t>
      </w:r>
      <w:r w:rsidR="00C03AA5">
        <w:t>0</w:t>
      </w:r>
      <w:r>
        <w:t>) документ, подписанный руководителем участника отбора, содержащий информацию о размещении сведений о проведении НИОКР в единой государственной информационной системе учета научно-исследовательских, опытно-конструкторских и технологических работ гражданского назначения в порядке, предусмотренном постановлением Правительства Российской Федерации от 12 апреля 2013 г. № 327 «О единой государственной информационной системе учета научно-исследовательских, опытно-конструкторских и технологических работ гражданского назначения»;</w:t>
      </w:r>
      <w:proofErr w:type="gramEnd"/>
    </w:p>
    <w:p w:rsidR="00395404" w:rsidRDefault="003E49B4">
      <w:pPr>
        <w:pStyle w:val="ConsPlusNormal"/>
        <w:ind w:firstLine="709"/>
        <w:jc w:val="both"/>
      </w:pPr>
      <w:r>
        <w:lastRenderedPageBreak/>
        <w:t>1</w:t>
      </w:r>
      <w:r w:rsidR="00C03AA5">
        <w:t>1</w:t>
      </w:r>
      <w:r w:rsidR="00516D3C">
        <w:t xml:space="preserve">) </w:t>
      </w:r>
      <w:r w:rsidR="00C03AA5">
        <w:t>документ</w:t>
      </w:r>
      <w:r w:rsidR="00516D3C">
        <w:t>, подтверждаю</w:t>
      </w:r>
      <w:r w:rsidR="00C03AA5">
        <w:t>щий</w:t>
      </w:r>
      <w:r w:rsidR="00516D3C">
        <w:t xml:space="preserve"> получение по итогам прикладных научных исследований и (или) экспериментальных разработок результатов интеллектуальной деятельности, способных к правовой охране в качестве объекта патентных прав (при не</w:t>
      </w:r>
      <w:r w:rsidR="00C03AA5">
        <w:t>обходимости).</w:t>
      </w:r>
    </w:p>
    <w:p w:rsidR="00035083" w:rsidRDefault="00035083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указанные в настоящем пункте, предоставляются в систему «Электронный бюджет» в виде электронных копий (документов на бумажном носителе, преобразованных в электронную форму путем сканирования) с соблюдением требований к документам, установленным пунктом </w:t>
      </w:r>
      <w:r w:rsidR="007B6F2B">
        <w:rPr>
          <w:rFonts w:ascii="Times New Roman" w:hAnsi="Times New Roman" w:cs="Times New Roman"/>
          <w:sz w:val="28"/>
          <w:szCs w:val="28"/>
        </w:rPr>
        <w:t xml:space="preserve">20 </w:t>
      </w:r>
      <w:r>
        <w:rPr>
          <w:rFonts w:ascii="Times New Roman" w:hAnsi="Times New Roman" w:cs="Times New Roman"/>
          <w:sz w:val="28"/>
          <w:szCs w:val="28"/>
        </w:rPr>
        <w:t>настоящего Порядка.</w:t>
      </w:r>
    </w:p>
    <w:p w:rsidR="00395404" w:rsidRDefault="00EB51C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="00516D3C">
        <w:rPr>
          <w:rFonts w:ascii="Times New Roman" w:hAnsi="Times New Roman" w:cs="Times New Roman"/>
          <w:sz w:val="28"/>
          <w:szCs w:val="28"/>
        </w:rPr>
        <w:t xml:space="preserve">Представление документов, подтверждающих затраты участника отбора, ранее представленных в Министерство для получения иных субсидий, не допускается. </w:t>
      </w:r>
    </w:p>
    <w:p w:rsidR="003E49B4" w:rsidRDefault="007B6F2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516D3C">
        <w:rPr>
          <w:rFonts w:ascii="Times New Roman" w:hAnsi="Times New Roman" w:cs="Times New Roman"/>
          <w:sz w:val="28"/>
          <w:szCs w:val="28"/>
        </w:rPr>
        <w:t xml:space="preserve">. </w:t>
      </w:r>
      <w:r w:rsidR="003E49B4">
        <w:rPr>
          <w:rFonts w:ascii="Times New Roman" w:hAnsi="Times New Roman" w:cs="Times New Roman"/>
          <w:sz w:val="28"/>
          <w:szCs w:val="28"/>
        </w:rPr>
        <w:t>Требования к оформлению документов, представленных участником отбора.</w:t>
      </w:r>
    </w:p>
    <w:p w:rsidR="00395404" w:rsidRDefault="00516D3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представленных документах должны быть заполнены все реквизиты, строки и графы машинописным способом или от руки, в случае отсутствия показателей в графах ставятся прочерки. Изменение формы документов не допускается. </w:t>
      </w:r>
    </w:p>
    <w:p w:rsidR="00395404" w:rsidRDefault="00516D3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Подчистки, помарки, зачеркивания, нанесение канцелярских белил и корректирующей ленты не допускаются.</w:t>
      </w:r>
    </w:p>
    <w:p w:rsidR="00395404" w:rsidRDefault="00516D3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Любые исправления в документах не допускаются.</w:t>
      </w:r>
    </w:p>
    <w:p w:rsidR="00395404" w:rsidRDefault="00516D3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Представленные документы не должны содержать сведения, противоречащие друг другу.</w:t>
      </w:r>
    </w:p>
    <w:p w:rsidR="00035083" w:rsidRDefault="004867B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Электронные копии документов и материалы,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позволяющими осуществить ознакомление с их содержимым без специальных программных или технологических средств.</w:t>
      </w:r>
    </w:p>
    <w:p w:rsidR="00395404" w:rsidRDefault="00516D3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правильность оформления, достоверность, полноту представленных для участия в отборе и получения субсидий документов, информации, сведений несут участники отбора.</w:t>
      </w:r>
    </w:p>
    <w:p w:rsidR="00376A35" w:rsidRDefault="007B6F2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516D3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16D3C">
        <w:rPr>
          <w:rFonts w:ascii="Times New Roman" w:hAnsi="Times New Roman" w:cs="Times New Roman"/>
          <w:sz w:val="28"/>
          <w:szCs w:val="28"/>
        </w:rPr>
        <w:t>Министерство</w:t>
      </w:r>
      <w:r w:rsidR="004867BD">
        <w:rPr>
          <w:rFonts w:ascii="Times New Roman" w:hAnsi="Times New Roman" w:cs="Times New Roman"/>
          <w:sz w:val="28"/>
          <w:szCs w:val="28"/>
        </w:rPr>
        <w:t xml:space="preserve"> проверяет документы, предусмотренные пунктом </w:t>
      </w:r>
      <w:r w:rsidR="00376A35">
        <w:rPr>
          <w:rFonts w:ascii="Times New Roman" w:hAnsi="Times New Roman" w:cs="Times New Roman"/>
          <w:sz w:val="28"/>
          <w:szCs w:val="28"/>
        </w:rPr>
        <w:t>1</w:t>
      </w:r>
      <w:r w:rsidR="00EB51CD">
        <w:rPr>
          <w:rFonts w:ascii="Times New Roman" w:hAnsi="Times New Roman" w:cs="Times New Roman"/>
          <w:sz w:val="28"/>
          <w:szCs w:val="28"/>
        </w:rPr>
        <w:t>8</w:t>
      </w:r>
      <w:r w:rsidR="00376A35">
        <w:rPr>
          <w:rFonts w:ascii="Times New Roman" w:hAnsi="Times New Roman" w:cs="Times New Roman"/>
          <w:sz w:val="28"/>
          <w:szCs w:val="28"/>
        </w:rPr>
        <w:t xml:space="preserve"> настоящего Порядка, а также проверяет соответствие участника отбора требованиям к участникам отбора и критерию отбора, предусмотренным пунктами</w:t>
      </w:r>
      <w:r w:rsidR="00C03AA5">
        <w:rPr>
          <w:rFonts w:ascii="Times New Roman" w:hAnsi="Times New Roman" w:cs="Times New Roman"/>
          <w:sz w:val="28"/>
          <w:szCs w:val="28"/>
        </w:rPr>
        <w:t xml:space="preserve"> </w:t>
      </w:r>
      <w:r w:rsidR="00376A35">
        <w:rPr>
          <w:rFonts w:ascii="Times New Roman" w:hAnsi="Times New Roman" w:cs="Times New Roman"/>
          <w:sz w:val="28"/>
          <w:szCs w:val="28"/>
        </w:rPr>
        <w:t xml:space="preserve">8 и </w:t>
      </w:r>
      <w:r>
        <w:rPr>
          <w:rFonts w:ascii="Times New Roman" w:hAnsi="Times New Roman" w:cs="Times New Roman"/>
          <w:sz w:val="28"/>
          <w:szCs w:val="28"/>
        </w:rPr>
        <w:t>16</w:t>
      </w:r>
      <w:r w:rsidR="00376A35">
        <w:rPr>
          <w:rFonts w:ascii="Times New Roman" w:hAnsi="Times New Roman" w:cs="Times New Roman"/>
          <w:sz w:val="28"/>
          <w:szCs w:val="28"/>
        </w:rPr>
        <w:t xml:space="preserve"> настоящего Порядка, на основании представленных участником отбора документов, а также путем запроса необходимых сведений в уполномоченных органах, в распоряжении которых находятся указанные сведения, в срок не более 15 рабочих дней со дня, следующего за</w:t>
      </w:r>
      <w:proofErr w:type="gramEnd"/>
      <w:r w:rsidR="00376A35">
        <w:rPr>
          <w:rFonts w:ascii="Times New Roman" w:hAnsi="Times New Roman" w:cs="Times New Roman"/>
          <w:sz w:val="28"/>
          <w:szCs w:val="28"/>
        </w:rPr>
        <w:t xml:space="preserve"> днем</w:t>
      </w:r>
      <w:r w:rsidR="00C03AA5">
        <w:rPr>
          <w:rFonts w:ascii="Times New Roman" w:hAnsi="Times New Roman" w:cs="Times New Roman"/>
          <w:sz w:val="28"/>
          <w:szCs w:val="28"/>
        </w:rPr>
        <w:t xml:space="preserve"> окончания срока представления указанных документов</w:t>
      </w:r>
      <w:r w:rsidR="00376A35">
        <w:rPr>
          <w:rFonts w:ascii="Times New Roman" w:hAnsi="Times New Roman" w:cs="Times New Roman"/>
          <w:sz w:val="28"/>
          <w:szCs w:val="28"/>
        </w:rPr>
        <w:t>.</w:t>
      </w:r>
    </w:p>
    <w:p w:rsidR="00395404" w:rsidRDefault="00516D3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организует рассмотрение научно-техническим советом Министерства, созданным приказом Министерства, документов, представленных участниками отбора, на предмет соблюдения участниками отбора условия о соответствии выполненной НИОКР направлению, </w:t>
      </w:r>
      <w:r>
        <w:rPr>
          <w:rFonts w:ascii="Times New Roman" w:hAnsi="Times New Roman" w:cs="Times New Roman"/>
          <w:sz w:val="28"/>
          <w:szCs w:val="28"/>
        </w:rPr>
        <w:lastRenderedPageBreak/>
        <w:t>предусмотренному пунктом 8 настоящего Порядка, а также на предмет достижения результата НИОКР.</w:t>
      </w:r>
    </w:p>
    <w:p w:rsidR="00395404" w:rsidRDefault="007B6F2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516D3C">
        <w:rPr>
          <w:rFonts w:ascii="Times New Roman" w:hAnsi="Times New Roman" w:cs="Times New Roman"/>
          <w:sz w:val="28"/>
          <w:szCs w:val="28"/>
        </w:rPr>
        <w:t xml:space="preserve">. Основания </w:t>
      </w:r>
      <w:r w:rsidR="00186246">
        <w:rPr>
          <w:rFonts w:ascii="Times New Roman" w:hAnsi="Times New Roman" w:cs="Times New Roman"/>
          <w:sz w:val="28"/>
          <w:szCs w:val="28"/>
        </w:rPr>
        <w:t>для отказа в предоставлении субсидии</w:t>
      </w:r>
      <w:r w:rsidR="00516D3C">
        <w:rPr>
          <w:rFonts w:ascii="Times New Roman" w:hAnsi="Times New Roman" w:cs="Times New Roman"/>
          <w:sz w:val="28"/>
          <w:szCs w:val="28"/>
        </w:rPr>
        <w:t>:</w:t>
      </w:r>
    </w:p>
    <w:p w:rsidR="00395404" w:rsidRDefault="00516D3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несоответствие </w:t>
      </w:r>
      <w:r w:rsidR="00186246">
        <w:rPr>
          <w:rFonts w:ascii="Times New Roman" w:hAnsi="Times New Roman" w:cs="Times New Roman"/>
          <w:sz w:val="28"/>
          <w:szCs w:val="28"/>
        </w:rPr>
        <w:t>представленных получателем субсидии документов требованиям, определенным в соответствии с настоящим Порядком, или непредставление  (представление не в полном объёме)</w:t>
      </w:r>
      <w:r w:rsidR="00B10973">
        <w:rPr>
          <w:rFonts w:ascii="Times New Roman" w:hAnsi="Times New Roman" w:cs="Times New Roman"/>
          <w:sz w:val="28"/>
          <w:szCs w:val="28"/>
        </w:rPr>
        <w:t xml:space="preserve"> </w:t>
      </w:r>
      <w:r w:rsidR="00186246">
        <w:rPr>
          <w:rFonts w:ascii="Times New Roman" w:hAnsi="Times New Roman" w:cs="Times New Roman"/>
          <w:sz w:val="28"/>
          <w:szCs w:val="28"/>
        </w:rPr>
        <w:t>указанных документов;</w:t>
      </w:r>
    </w:p>
    <w:p w:rsidR="00395404" w:rsidRDefault="00516D3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186246">
        <w:rPr>
          <w:rFonts w:ascii="Times New Roman" w:hAnsi="Times New Roman" w:cs="Times New Roman"/>
          <w:sz w:val="28"/>
          <w:szCs w:val="28"/>
        </w:rPr>
        <w:t xml:space="preserve"> установление факта недостоверности представленной получателем субсидии информации;</w:t>
      </w:r>
    </w:p>
    <w:p w:rsidR="00395404" w:rsidRDefault="00516D3C" w:rsidP="0018624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186246">
        <w:rPr>
          <w:rFonts w:ascii="Times New Roman" w:hAnsi="Times New Roman" w:cs="Times New Roman"/>
          <w:sz w:val="28"/>
          <w:szCs w:val="28"/>
        </w:rPr>
        <w:t>уклонение победителя отбора от заключения Соглашения.</w:t>
      </w:r>
    </w:p>
    <w:p w:rsidR="00395404" w:rsidRDefault="0018624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наличия оснований для отказа в </w:t>
      </w:r>
      <w:r w:rsidR="00434721">
        <w:rPr>
          <w:rFonts w:ascii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4721">
        <w:rPr>
          <w:rFonts w:ascii="Times New Roman" w:hAnsi="Times New Roman" w:cs="Times New Roman"/>
          <w:sz w:val="28"/>
          <w:szCs w:val="28"/>
        </w:rPr>
        <w:t>субсидии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Министерство </w:t>
      </w:r>
      <w:r w:rsidR="00434721">
        <w:rPr>
          <w:rFonts w:ascii="Times New Roman" w:hAnsi="Times New Roman" w:cs="Times New Roman"/>
          <w:sz w:val="28"/>
          <w:szCs w:val="28"/>
        </w:rPr>
        <w:t>направляет получателю субсидии уведомление об отказе в предоставлении субсидии в течение 10 рабочих дней со дня, следующего за днем окончания срока, установленного для заключения Соглашения, посредством электронной почты на адрес, указанный в заявке.</w:t>
      </w:r>
    </w:p>
    <w:p w:rsidR="007B6F2B" w:rsidRDefault="007B6F2B" w:rsidP="007B6F2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60B4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В течение 15 рабочих дней со дня окончания срока рассмотрения заявок Министерство заключает с победителями</w:t>
      </w:r>
      <w:r w:rsidR="00C03AA5">
        <w:rPr>
          <w:rFonts w:ascii="Times New Roman" w:hAnsi="Times New Roman" w:cs="Times New Roman"/>
          <w:sz w:val="28"/>
          <w:szCs w:val="28"/>
        </w:rPr>
        <w:t xml:space="preserve"> отбора Соглашения в системе  «Э</w:t>
      </w:r>
      <w:r>
        <w:rPr>
          <w:rFonts w:ascii="Times New Roman" w:hAnsi="Times New Roman" w:cs="Times New Roman"/>
          <w:sz w:val="28"/>
          <w:szCs w:val="28"/>
        </w:rPr>
        <w:t>лектронный бюджет».</w:t>
      </w:r>
    </w:p>
    <w:p w:rsidR="00395404" w:rsidRDefault="00C60B4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</w:t>
      </w:r>
      <w:r w:rsidR="00516D3C">
        <w:rPr>
          <w:rFonts w:ascii="Times New Roman" w:hAnsi="Times New Roman" w:cs="Times New Roman"/>
          <w:sz w:val="28"/>
          <w:szCs w:val="28"/>
        </w:rPr>
        <w:t xml:space="preserve">Министерство в течение </w:t>
      </w:r>
      <w:r w:rsidR="002E0D6F">
        <w:rPr>
          <w:rFonts w:ascii="Times New Roman" w:hAnsi="Times New Roman" w:cs="Times New Roman"/>
          <w:sz w:val="28"/>
          <w:szCs w:val="28"/>
        </w:rPr>
        <w:t xml:space="preserve">5 </w:t>
      </w:r>
      <w:r w:rsidR="00516D3C">
        <w:rPr>
          <w:rFonts w:ascii="Times New Roman" w:hAnsi="Times New Roman" w:cs="Times New Roman"/>
          <w:sz w:val="28"/>
          <w:szCs w:val="28"/>
        </w:rPr>
        <w:t xml:space="preserve">рабочих дней со дня </w:t>
      </w:r>
      <w:r w:rsidR="002E0D6F">
        <w:rPr>
          <w:rFonts w:ascii="Times New Roman" w:hAnsi="Times New Roman" w:cs="Times New Roman"/>
          <w:sz w:val="28"/>
          <w:szCs w:val="28"/>
        </w:rPr>
        <w:t>окончания срока заключения Соглашений формирует реестр получателей субсидий (далее именуется – реестр).</w:t>
      </w:r>
    </w:p>
    <w:p w:rsidR="00395404" w:rsidRDefault="00C60B4A" w:rsidP="002E0D6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516D3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E0D6F">
        <w:rPr>
          <w:rFonts w:ascii="Times New Roman" w:hAnsi="Times New Roman" w:cs="Times New Roman"/>
          <w:sz w:val="28"/>
          <w:szCs w:val="28"/>
        </w:rPr>
        <w:t>М</w:t>
      </w:r>
      <w:r w:rsidR="006035A0">
        <w:rPr>
          <w:rFonts w:ascii="Times New Roman" w:hAnsi="Times New Roman" w:cs="Times New Roman"/>
          <w:sz w:val="28"/>
          <w:szCs w:val="28"/>
        </w:rPr>
        <w:t>инистерство в течение</w:t>
      </w:r>
      <w:r w:rsidR="002E0D6F">
        <w:rPr>
          <w:rFonts w:ascii="Times New Roman" w:hAnsi="Times New Roman" w:cs="Times New Roman"/>
          <w:sz w:val="28"/>
          <w:szCs w:val="28"/>
        </w:rPr>
        <w:t xml:space="preserve"> 5 рабочих дней со дня составления реестра  принимает решение о предоставлении субсидии путем формирования заявки на </w:t>
      </w:r>
      <w:r w:rsidR="00B10973">
        <w:rPr>
          <w:rFonts w:ascii="Times New Roman" w:hAnsi="Times New Roman" w:cs="Times New Roman"/>
          <w:sz w:val="28"/>
          <w:szCs w:val="28"/>
        </w:rPr>
        <w:t>перечисление</w:t>
      </w:r>
      <w:r w:rsidR="002E0D6F">
        <w:rPr>
          <w:rFonts w:ascii="Times New Roman" w:hAnsi="Times New Roman" w:cs="Times New Roman"/>
          <w:sz w:val="28"/>
          <w:szCs w:val="28"/>
        </w:rPr>
        <w:t xml:space="preserve"> субсидии и направляет ее в Министерство финансов Челябинской области для </w:t>
      </w:r>
      <w:r w:rsidR="00B10973">
        <w:rPr>
          <w:rFonts w:ascii="Times New Roman" w:hAnsi="Times New Roman" w:cs="Times New Roman"/>
          <w:sz w:val="28"/>
          <w:szCs w:val="28"/>
        </w:rPr>
        <w:t>дальнейшего</w:t>
      </w:r>
      <w:r w:rsidR="002E0D6F">
        <w:rPr>
          <w:rFonts w:ascii="Times New Roman" w:hAnsi="Times New Roman" w:cs="Times New Roman"/>
          <w:sz w:val="28"/>
          <w:szCs w:val="28"/>
        </w:rPr>
        <w:t xml:space="preserve"> перечисления средств </w:t>
      </w:r>
      <w:r w:rsidR="00B10973">
        <w:rPr>
          <w:rFonts w:ascii="Times New Roman" w:hAnsi="Times New Roman" w:cs="Times New Roman"/>
          <w:sz w:val="28"/>
          <w:szCs w:val="28"/>
        </w:rPr>
        <w:t>субсидий</w:t>
      </w:r>
      <w:r w:rsidR="002E0D6F">
        <w:rPr>
          <w:rFonts w:ascii="Times New Roman" w:hAnsi="Times New Roman" w:cs="Times New Roman"/>
          <w:sz w:val="28"/>
          <w:szCs w:val="28"/>
        </w:rPr>
        <w:t xml:space="preserve"> </w:t>
      </w:r>
      <w:r w:rsidR="00B10973">
        <w:rPr>
          <w:rFonts w:ascii="Times New Roman" w:hAnsi="Times New Roman" w:cs="Times New Roman"/>
          <w:sz w:val="28"/>
          <w:szCs w:val="28"/>
        </w:rPr>
        <w:t>получател</w:t>
      </w:r>
      <w:r w:rsidR="00C03AA5">
        <w:rPr>
          <w:rFonts w:ascii="Times New Roman" w:hAnsi="Times New Roman" w:cs="Times New Roman"/>
          <w:sz w:val="28"/>
          <w:szCs w:val="28"/>
        </w:rPr>
        <w:t>я</w:t>
      </w:r>
      <w:r w:rsidR="002E0D6F">
        <w:rPr>
          <w:rFonts w:ascii="Times New Roman" w:hAnsi="Times New Roman" w:cs="Times New Roman"/>
          <w:sz w:val="28"/>
          <w:szCs w:val="28"/>
        </w:rPr>
        <w:t xml:space="preserve"> субсидий на расчетные счета получателей субсидий, открытые в учреждениях Центрального банк</w:t>
      </w:r>
      <w:r w:rsidR="006937A2">
        <w:rPr>
          <w:rFonts w:ascii="Times New Roman" w:hAnsi="Times New Roman" w:cs="Times New Roman"/>
          <w:sz w:val="28"/>
          <w:szCs w:val="28"/>
        </w:rPr>
        <w:t>а</w:t>
      </w:r>
      <w:r w:rsidR="002E0D6F">
        <w:rPr>
          <w:rFonts w:ascii="Times New Roman" w:hAnsi="Times New Roman" w:cs="Times New Roman"/>
          <w:sz w:val="28"/>
          <w:szCs w:val="28"/>
        </w:rPr>
        <w:t xml:space="preserve"> Российской </w:t>
      </w:r>
      <w:r w:rsidR="00B10973">
        <w:rPr>
          <w:rFonts w:ascii="Times New Roman" w:hAnsi="Times New Roman" w:cs="Times New Roman"/>
          <w:sz w:val="28"/>
          <w:szCs w:val="28"/>
        </w:rPr>
        <w:t>Федерации</w:t>
      </w:r>
      <w:r w:rsidR="002E0D6F">
        <w:rPr>
          <w:rFonts w:ascii="Times New Roman" w:hAnsi="Times New Roman" w:cs="Times New Roman"/>
          <w:sz w:val="28"/>
          <w:szCs w:val="28"/>
        </w:rPr>
        <w:t xml:space="preserve"> или кредитных организациях.</w:t>
      </w:r>
      <w:proofErr w:type="gramEnd"/>
    </w:p>
    <w:p w:rsidR="002E0D6F" w:rsidRDefault="002E0D6F" w:rsidP="002E0D6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Перечисление </w:t>
      </w:r>
      <w:r w:rsidR="00B10973">
        <w:rPr>
          <w:rFonts w:ascii="Times New Roman" w:hAnsi="Times New Roman" w:cs="Times New Roman"/>
          <w:sz w:val="28"/>
          <w:szCs w:val="28"/>
        </w:rPr>
        <w:t>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0973">
        <w:rPr>
          <w:rFonts w:ascii="Times New Roman" w:hAnsi="Times New Roman" w:cs="Times New Roman"/>
          <w:sz w:val="28"/>
          <w:szCs w:val="28"/>
        </w:rPr>
        <w:t>субсидий</w:t>
      </w:r>
      <w:r>
        <w:rPr>
          <w:rFonts w:ascii="Times New Roman" w:hAnsi="Times New Roman" w:cs="Times New Roman"/>
          <w:sz w:val="28"/>
          <w:szCs w:val="28"/>
        </w:rPr>
        <w:t xml:space="preserve"> получателям субсидий осуществляется не позднее 10 рабочего дня, следующего за днем принятия Министерством по результатам рассмотрения и проверки </w:t>
      </w:r>
      <w:r w:rsidR="00B10973">
        <w:rPr>
          <w:rFonts w:ascii="Times New Roman" w:hAnsi="Times New Roman" w:cs="Times New Roman"/>
          <w:sz w:val="28"/>
          <w:szCs w:val="28"/>
        </w:rPr>
        <w:t>документов</w:t>
      </w:r>
      <w:r>
        <w:rPr>
          <w:rFonts w:ascii="Times New Roman" w:hAnsi="Times New Roman" w:cs="Times New Roman"/>
          <w:sz w:val="28"/>
          <w:szCs w:val="28"/>
        </w:rPr>
        <w:t xml:space="preserve">, подтверждающих произведенные затраты, указанные в пункте </w:t>
      </w:r>
      <w:r w:rsidR="00B10973">
        <w:rPr>
          <w:rFonts w:ascii="Times New Roman" w:hAnsi="Times New Roman" w:cs="Times New Roman"/>
          <w:sz w:val="28"/>
          <w:szCs w:val="28"/>
        </w:rPr>
        <w:t>1</w:t>
      </w:r>
      <w:r w:rsidR="00EB51CD">
        <w:rPr>
          <w:rFonts w:ascii="Times New Roman" w:hAnsi="Times New Roman" w:cs="Times New Roman"/>
          <w:sz w:val="28"/>
          <w:szCs w:val="28"/>
        </w:rPr>
        <w:t>8</w:t>
      </w:r>
      <w:r w:rsidR="00B10973">
        <w:rPr>
          <w:rFonts w:ascii="Times New Roman" w:hAnsi="Times New Roman" w:cs="Times New Roman"/>
          <w:sz w:val="28"/>
          <w:szCs w:val="28"/>
        </w:rPr>
        <w:t xml:space="preserve"> настоящего Порядка, решения о предоставлении субсидии.</w:t>
      </w:r>
    </w:p>
    <w:p w:rsidR="00535A3F" w:rsidRDefault="00C60B4A" w:rsidP="00535A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535A3F">
        <w:rPr>
          <w:rFonts w:ascii="Times New Roman" w:hAnsi="Times New Roman" w:cs="Times New Roman"/>
          <w:sz w:val="28"/>
          <w:szCs w:val="28"/>
        </w:rPr>
        <w:t>. Министерство осуществляет в отношении получателей субсидий проверки соблюдения получателями субсидий порядка и условий предоставления субсидий, в том числе в части достижения результата предоставления субсидии. Органы государственного финансового контроля осуществляют проверки в соответствии со статьями 268</w:t>
      </w:r>
      <w:r w:rsidR="00535A3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535A3F">
        <w:rPr>
          <w:rFonts w:ascii="Times New Roman" w:hAnsi="Times New Roman" w:cs="Times New Roman"/>
          <w:sz w:val="28"/>
          <w:szCs w:val="28"/>
        </w:rPr>
        <w:t xml:space="preserve"> и 269</w:t>
      </w:r>
      <w:r w:rsidR="00535A3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535A3F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</w:p>
    <w:p w:rsidR="00395404" w:rsidRDefault="00C60B4A" w:rsidP="00535A3F">
      <w:pPr>
        <w:ind w:left="9" w:firstLine="7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516D3C">
        <w:rPr>
          <w:rFonts w:ascii="Times New Roman" w:hAnsi="Times New Roman" w:cs="Times New Roman"/>
          <w:sz w:val="28"/>
          <w:szCs w:val="28"/>
        </w:rPr>
        <w:t xml:space="preserve">. </w:t>
      </w:r>
      <w:r w:rsidR="00535A3F">
        <w:rPr>
          <w:rFonts w:ascii="Times New Roman" w:hAnsi="Times New Roman" w:cs="Times New Roman"/>
          <w:sz w:val="28"/>
          <w:szCs w:val="28"/>
        </w:rPr>
        <w:t>Мониторинг достижения значения результата предоставления субсидии, определенного Соглашением и событий, отражающих факт завершения соответствующего мероприятия по получению результата предоставления субсидии (контрольная точка), проводится Министерством в порядке и по формам, которые установлены порядком проведения мониторинга достижения результатов предоставления субсидий, утверждённым Минфином России.</w:t>
      </w:r>
    </w:p>
    <w:p w:rsidR="00535A3F" w:rsidRDefault="00535A3F" w:rsidP="00535A3F">
      <w:pPr>
        <w:ind w:left="9" w:firstLine="7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отношении получателей субсидий, являющихся субъектами микропредпринимательства, периодичность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проведения мониторинга достижения результата предоставления субсидии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может быть реже 1 раза в год.</w:t>
      </w:r>
    </w:p>
    <w:p w:rsidR="00395404" w:rsidRDefault="00516D3C" w:rsidP="00C60B4A">
      <w:pPr>
        <w:pStyle w:val="ConsPlusNormal"/>
        <w:ind w:firstLine="709"/>
        <w:jc w:val="both"/>
      </w:pPr>
      <w:r>
        <w:t xml:space="preserve">28. В случае нарушения получателем субсидии условий, установленных при предоставлении субсидий, </w:t>
      </w:r>
      <w:proofErr w:type="gramStart"/>
      <w:r>
        <w:t>выявленного</w:t>
      </w:r>
      <w:proofErr w:type="gramEnd"/>
      <w:r>
        <w:t xml:space="preserve"> в том числе по фактам проверок, проведенных Министерством и органами государственного финансового контроля, предоставленная субсидия подлежит возврату в областной бюджет в полном объеме.</w:t>
      </w:r>
    </w:p>
    <w:p w:rsidR="00395404" w:rsidRDefault="00C60B4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516D3C">
        <w:rPr>
          <w:rFonts w:ascii="Times New Roman" w:hAnsi="Times New Roman" w:cs="Times New Roman"/>
          <w:sz w:val="28"/>
          <w:szCs w:val="28"/>
        </w:rPr>
        <w:t xml:space="preserve">. В случае если по результатам проверок, проведенных Министерством, выявлено </w:t>
      </w:r>
      <w:proofErr w:type="spellStart"/>
      <w:r w:rsidR="00516D3C">
        <w:rPr>
          <w:rFonts w:ascii="Times New Roman" w:hAnsi="Times New Roman" w:cs="Times New Roman"/>
          <w:sz w:val="28"/>
          <w:szCs w:val="28"/>
        </w:rPr>
        <w:t>недостижение</w:t>
      </w:r>
      <w:proofErr w:type="spellEnd"/>
      <w:r w:rsidR="00516D3C">
        <w:rPr>
          <w:rFonts w:ascii="Times New Roman" w:hAnsi="Times New Roman" w:cs="Times New Roman"/>
          <w:sz w:val="28"/>
          <w:szCs w:val="28"/>
        </w:rPr>
        <w:t xml:space="preserve"> значения результата предоставления субсидии получателем субсидии, Министерство направл</w:t>
      </w:r>
      <w:r w:rsidR="00EB51CD">
        <w:rPr>
          <w:rFonts w:ascii="Times New Roman" w:hAnsi="Times New Roman" w:cs="Times New Roman"/>
          <w:sz w:val="28"/>
          <w:szCs w:val="28"/>
        </w:rPr>
        <w:t>яет</w:t>
      </w:r>
      <w:r w:rsidR="00516D3C">
        <w:rPr>
          <w:rFonts w:ascii="Times New Roman" w:hAnsi="Times New Roman" w:cs="Times New Roman"/>
          <w:sz w:val="28"/>
          <w:szCs w:val="28"/>
        </w:rPr>
        <w:t xml:space="preserve"> требовани</w:t>
      </w:r>
      <w:r w:rsidR="00EB51CD">
        <w:rPr>
          <w:rFonts w:ascii="Times New Roman" w:hAnsi="Times New Roman" w:cs="Times New Roman"/>
          <w:sz w:val="28"/>
          <w:szCs w:val="28"/>
        </w:rPr>
        <w:t>е</w:t>
      </w:r>
      <w:r w:rsidR="00516D3C">
        <w:rPr>
          <w:rFonts w:ascii="Times New Roman" w:hAnsi="Times New Roman" w:cs="Times New Roman"/>
          <w:sz w:val="28"/>
          <w:szCs w:val="28"/>
        </w:rPr>
        <w:t xml:space="preserve"> о возврате части предоставленной субсидии, при этом объем средств субсидии, подлежащих возврату в областной бюджет (</w:t>
      </w:r>
      <w:proofErr w:type="gramStart"/>
      <w:r w:rsidR="00516D3C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gramEnd"/>
      <w:r w:rsidR="00516D3C">
        <w:rPr>
          <w:rFonts w:ascii="Times New Roman" w:hAnsi="Times New Roman" w:cs="Times New Roman"/>
          <w:sz w:val="28"/>
          <w:szCs w:val="28"/>
        </w:rPr>
        <w:t>возврата), рассчитывается по формуле:</w:t>
      </w:r>
    </w:p>
    <w:p w:rsidR="00395404" w:rsidRDefault="0039540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95404" w:rsidRDefault="00516D3C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возврата = (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субсидии х (1 -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)) х 0</w:t>
      </w:r>
      <w:proofErr w:type="gramStart"/>
      <w:r>
        <w:rPr>
          <w:rFonts w:ascii="Times New Roman" w:hAnsi="Times New Roman" w:cs="Times New Roman"/>
          <w:sz w:val="28"/>
          <w:szCs w:val="28"/>
        </w:rPr>
        <w:t>,1</w:t>
      </w:r>
      <w:proofErr w:type="gramEnd"/>
      <w:r>
        <w:rPr>
          <w:rFonts w:ascii="Times New Roman" w:hAnsi="Times New Roman" w:cs="Times New Roman"/>
          <w:sz w:val="28"/>
          <w:szCs w:val="28"/>
        </w:rPr>
        <w:t>, где:</w:t>
      </w:r>
    </w:p>
    <w:p w:rsidR="00395404" w:rsidRDefault="0039540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95404" w:rsidRDefault="00516D3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субсидии – сумма субсидии, предоставленной получателю субсидии;</w:t>
      </w:r>
    </w:p>
    <w:p w:rsidR="00395404" w:rsidRDefault="00516D3C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фактически достигнутое значение результата предоставления субсидии;</w:t>
      </w:r>
    </w:p>
    <w:p w:rsidR="00395404" w:rsidRDefault="00516D3C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– значение результата предоставления субсидии, установленное в Соглашении.</w:t>
      </w:r>
      <w:proofErr w:type="gramEnd"/>
    </w:p>
    <w:p w:rsidR="00395404" w:rsidRDefault="00C60B4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516D3C">
        <w:rPr>
          <w:rFonts w:ascii="Times New Roman" w:hAnsi="Times New Roman" w:cs="Times New Roman"/>
          <w:sz w:val="28"/>
          <w:szCs w:val="28"/>
        </w:rPr>
        <w:t xml:space="preserve">. Министерство в течение 10 рабочих дней со дня, когда ему стало известно о нарушении условий, установленных при предоставлении субсидий, а также о </w:t>
      </w:r>
      <w:proofErr w:type="spellStart"/>
      <w:r w:rsidR="00516D3C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="00516D3C">
        <w:rPr>
          <w:rFonts w:ascii="Times New Roman" w:hAnsi="Times New Roman" w:cs="Times New Roman"/>
          <w:sz w:val="28"/>
          <w:szCs w:val="28"/>
        </w:rPr>
        <w:t xml:space="preserve"> значения результата предоставления субсидии, установленного в Соглашении, </w:t>
      </w:r>
      <w:proofErr w:type="gramStart"/>
      <w:r w:rsidR="00516D3C">
        <w:rPr>
          <w:rFonts w:ascii="Times New Roman" w:hAnsi="Times New Roman" w:cs="Times New Roman"/>
          <w:sz w:val="28"/>
          <w:szCs w:val="28"/>
        </w:rPr>
        <w:t>готовит и направляет</w:t>
      </w:r>
      <w:proofErr w:type="gramEnd"/>
      <w:r w:rsidR="00516D3C">
        <w:rPr>
          <w:rFonts w:ascii="Times New Roman" w:hAnsi="Times New Roman" w:cs="Times New Roman"/>
          <w:sz w:val="28"/>
          <w:szCs w:val="28"/>
        </w:rPr>
        <w:t xml:space="preserve"> получателю субсидии требование о возврате предоставленной субсидии.</w:t>
      </w:r>
    </w:p>
    <w:p w:rsidR="00395404" w:rsidRDefault="00C60B4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516D3C">
        <w:rPr>
          <w:rFonts w:ascii="Times New Roman" w:hAnsi="Times New Roman" w:cs="Times New Roman"/>
          <w:sz w:val="28"/>
          <w:szCs w:val="28"/>
        </w:rPr>
        <w:t>. Возврат предоставленной субсидии (части предоставленной субсидии) осуществляется получателем субсидии в течение 10 календарных дней со дня получения получателем субсидии требования Министерства о возврате предоставленной субсидии (части предоставленной субсидии), а в случае неисполнения требования – в судебном порядке.</w:t>
      </w:r>
    </w:p>
    <w:sectPr w:rsidR="00395404">
      <w:headerReference w:type="even" r:id="rId10"/>
      <w:headerReference w:type="default" r:id="rId11"/>
      <w:pgSz w:w="11906" w:h="16838"/>
      <w:pgMar w:top="1134" w:right="851" w:bottom="1134" w:left="1418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3D4" w:rsidRDefault="00B803D4">
      <w:r>
        <w:separator/>
      </w:r>
    </w:p>
  </w:endnote>
  <w:endnote w:type="continuationSeparator" w:id="0">
    <w:p w:rsidR="00B803D4" w:rsidRDefault="00B80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3D4" w:rsidRDefault="00B803D4">
      <w:r>
        <w:separator/>
      </w:r>
    </w:p>
  </w:footnote>
  <w:footnote w:type="continuationSeparator" w:id="0">
    <w:p w:rsidR="00B803D4" w:rsidRDefault="00B803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404" w:rsidRDefault="00516D3C">
    <w:pPr>
      <w:pStyle w:val="ab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  \* MERGEFORMAT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404" w:rsidRDefault="00516D3C">
    <w:pPr>
      <w:pStyle w:val="ab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395404" w:rsidRDefault="00395404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404" w:rsidRDefault="00516D3C">
    <w:pPr>
      <w:pStyle w:val="ab"/>
      <w:ind w:firstLine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  \* MERGEFORMAT </w:instrText>
    </w:r>
    <w:r>
      <w:rPr>
        <w:rFonts w:ascii="Times New Roman" w:hAnsi="Times New Roman"/>
        <w:sz w:val="28"/>
        <w:szCs w:val="28"/>
      </w:rPr>
      <w:fldChar w:fldCharType="separate"/>
    </w:r>
    <w:r w:rsidR="006A65C3">
      <w:rPr>
        <w:rFonts w:ascii="Times New Roman" w:hAnsi="Times New Roman"/>
        <w:noProof/>
        <w:sz w:val="28"/>
        <w:szCs w:val="28"/>
      </w:rPr>
      <w:t>14</w:t>
    </w:r>
    <w:r>
      <w:rPr>
        <w:rFonts w:ascii="Times New Roman" w:hAnsi="Times New Roman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404"/>
    <w:rsid w:val="00020333"/>
    <w:rsid w:val="00035083"/>
    <w:rsid w:val="00072A22"/>
    <w:rsid w:val="00086057"/>
    <w:rsid w:val="000960BE"/>
    <w:rsid w:val="000B6DD3"/>
    <w:rsid w:val="000D1E8E"/>
    <w:rsid w:val="00111E9E"/>
    <w:rsid w:val="00137A33"/>
    <w:rsid w:val="00186246"/>
    <w:rsid w:val="001B375B"/>
    <w:rsid w:val="001C5671"/>
    <w:rsid w:val="001F0296"/>
    <w:rsid w:val="002666AE"/>
    <w:rsid w:val="00274B27"/>
    <w:rsid w:val="002E0D6F"/>
    <w:rsid w:val="0030430E"/>
    <w:rsid w:val="003111B4"/>
    <w:rsid w:val="00366694"/>
    <w:rsid w:val="003765FC"/>
    <w:rsid w:val="00376A35"/>
    <w:rsid w:val="00377E25"/>
    <w:rsid w:val="0039110D"/>
    <w:rsid w:val="00395404"/>
    <w:rsid w:val="003E49B4"/>
    <w:rsid w:val="00434721"/>
    <w:rsid w:val="004867BD"/>
    <w:rsid w:val="004A2506"/>
    <w:rsid w:val="004B6643"/>
    <w:rsid w:val="004E2530"/>
    <w:rsid w:val="004F16DA"/>
    <w:rsid w:val="004F597C"/>
    <w:rsid w:val="00516D3C"/>
    <w:rsid w:val="00535A3F"/>
    <w:rsid w:val="00536550"/>
    <w:rsid w:val="00541135"/>
    <w:rsid w:val="0056277D"/>
    <w:rsid w:val="005B1199"/>
    <w:rsid w:val="005E1E33"/>
    <w:rsid w:val="006035A0"/>
    <w:rsid w:val="00640F06"/>
    <w:rsid w:val="006579F3"/>
    <w:rsid w:val="006623E8"/>
    <w:rsid w:val="006937A2"/>
    <w:rsid w:val="006A65C3"/>
    <w:rsid w:val="006D4CE6"/>
    <w:rsid w:val="006E19BA"/>
    <w:rsid w:val="006E5911"/>
    <w:rsid w:val="00715030"/>
    <w:rsid w:val="007629EC"/>
    <w:rsid w:val="007B6F2B"/>
    <w:rsid w:val="00824444"/>
    <w:rsid w:val="0087643C"/>
    <w:rsid w:val="0087739C"/>
    <w:rsid w:val="008E07AF"/>
    <w:rsid w:val="009110C5"/>
    <w:rsid w:val="009234B4"/>
    <w:rsid w:val="009B6744"/>
    <w:rsid w:val="009C0CBC"/>
    <w:rsid w:val="00A373FE"/>
    <w:rsid w:val="00A678A5"/>
    <w:rsid w:val="00A751C4"/>
    <w:rsid w:val="00AA0B65"/>
    <w:rsid w:val="00B10973"/>
    <w:rsid w:val="00B803D4"/>
    <w:rsid w:val="00B8273C"/>
    <w:rsid w:val="00B95B37"/>
    <w:rsid w:val="00BC7AA2"/>
    <w:rsid w:val="00C03AA5"/>
    <w:rsid w:val="00C07095"/>
    <w:rsid w:val="00C44CCE"/>
    <w:rsid w:val="00C60B4A"/>
    <w:rsid w:val="00C610AC"/>
    <w:rsid w:val="00C62F4E"/>
    <w:rsid w:val="00C66BCD"/>
    <w:rsid w:val="00CD2927"/>
    <w:rsid w:val="00CE03E3"/>
    <w:rsid w:val="00D02151"/>
    <w:rsid w:val="00D026F0"/>
    <w:rsid w:val="00D16E9F"/>
    <w:rsid w:val="00D84F61"/>
    <w:rsid w:val="00DF3707"/>
    <w:rsid w:val="00E66BDB"/>
    <w:rsid w:val="00E75CC0"/>
    <w:rsid w:val="00E92122"/>
    <w:rsid w:val="00E9384F"/>
    <w:rsid w:val="00EB51CD"/>
    <w:rsid w:val="00EC7B48"/>
    <w:rsid w:val="00EE12BA"/>
    <w:rsid w:val="00F173E4"/>
    <w:rsid w:val="00F53403"/>
    <w:rsid w:val="00F7203B"/>
    <w:rsid w:val="00F84C63"/>
    <w:rsid w:val="00FD0CAF"/>
    <w:rsid w:val="00FE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ind w:firstLine="720"/>
      <w:jc w:val="both"/>
    </w:pPr>
    <w:rPr>
      <w:rFonts w:ascii="Arial" w:hAnsi="Arial" w:cs="Arial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eastAsia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  <w:rPr>
      <w:rFonts w:cs="Times New Roman"/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rFonts w:cs="Times New Roman"/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styleId="afa">
    <w:name w:val="page number"/>
    <w:basedOn w:val="a0"/>
  </w:style>
  <w:style w:type="paragraph" w:styleId="afb">
    <w:name w:val="Body Text Indent"/>
    <w:basedOn w:val="a"/>
    <w:link w:val="afc"/>
    <w:pPr>
      <w:widowControl/>
      <w:ind w:firstLine="567"/>
    </w:pPr>
    <w:rPr>
      <w:rFonts w:ascii="Times New Roman" w:hAnsi="Times New Roman" w:cs="Times New Roman"/>
      <w:sz w:val="26"/>
    </w:rPr>
  </w:style>
  <w:style w:type="character" w:customStyle="1" w:styleId="afc">
    <w:name w:val="Основной текст с отступом Знак"/>
    <w:link w:val="afb"/>
    <w:rPr>
      <w:sz w:val="26"/>
      <w:lang w:val="ru-RU" w:eastAsia="ru-RU" w:bidi="ar-SA"/>
    </w:rPr>
  </w:style>
  <w:style w:type="paragraph" w:styleId="afd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-FNFootnoteTextCharFootnoteTextChar">
    <w:name w:val="Текст сноски;Текст сноски-FN;Footnote Text Char Знак Знак;Footnote Text Char Знак"/>
    <w:basedOn w:val="a"/>
    <w:link w:val="-FNFootnoteTextCharFootnoteTextChar1"/>
    <w:uiPriority w:val="99"/>
    <w:pPr>
      <w:widowControl/>
      <w:ind w:firstLine="0"/>
      <w:jc w:val="left"/>
    </w:pPr>
    <w:rPr>
      <w:rFonts w:ascii="Times New Roman" w:hAnsi="Times New Roman" w:cs="Times New Roman"/>
    </w:rPr>
  </w:style>
  <w:style w:type="character" w:customStyle="1" w:styleId="-FNFootnoteTextCharFootnoteTextChar1">
    <w:name w:val="Текст сноски Знак;Текст сноски-FN Знак;Footnote Text Char Знак Знак Знак;Footnote Text Char Знак Знак1"/>
    <w:basedOn w:val="a0"/>
    <w:link w:val="-FNFootnoteTextCharFootnoteTextChar"/>
    <w:uiPriority w:val="99"/>
  </w:style>
  <w:style w:type="character" w:styleId="afe">
    <w:name w:val="Strong"/>
    <w:uiPriority w:val="22"/>
    <w:qFormat/>
    <w:rPr>
      <w:b/>
      <w:bCs/>
    </w:rPr>
  </w:style>
  <w:style w:type="paragraph" w:customStyle="1" w:styleId="ConsPlusNormal">
    <w:name w:val="ConsPlusNormal"/>
    <w:qFormat/>
    <w:rPr>
      <w:sz w:val="28"/>
      <w:szCs w:val="28"/>
      <w:lang w:eastAsia="ru-RU"/>
    </w:rPr>
  </w:style>
  <w:style w:type="paragraph" w:styleId="32">
    <w:name w:val="Body Text 3"/>
    <w:basedOn w:val="a"/>
    <w:link w:val="33"/>
    <w:pPr>
      <w:widowControl/>
      <w:spacing w:after="120"/>
      <w:ind w:firstLine="0"/>
      <w:jc w:val="left"/>
    </w:pPr>
    <w:rPr>
      <w:rFonts w:ascii="Times New Roman" w:hAnsi="Times New Roman" w:cs="Times New Roman"/>
      <w:sz w:val="16"/>
      <w:szCs w:val="16"/>
      <w:lang w:val="en-US" w:eastAsia="en-US"/>
    </w:rPr>
  </w:style>
  <w:style w:type="character" w:customStyle="1" w:styleId="33">
    <w:name w:val="Основной текст 3 Знак"/>
    <w:link w:val="32"/>
    <w:rPr>
      <w:sz w:val="16"/>
      <w:szCs w:val="16"/>
    </w:rPr>
  </w:style>
  <w:style w:type="character" w:customStyle="1" w:styleId="ae">
    <w:name w:val="Нижний колонтитул Знак"/>
    <w:link w:val="ad"/>
    <w:rPr>
      <w:rFonts w:ascii="Arial" w:hAnsi="Arial" w:cs="Arial"/>
    </w:rPr>
  </w:style>
  <w:style w:type="character" w:customStyle="1" w:styleId="ac">
    <w:name w:val="Верхний колонтитул Знак"/>
    <w:link w:val="ab"/>
    <w:uiPriority w:val="99"/>
    <w:rPr>
      <w:rFonts w:ascii="Arial" w:hAnsi="Arial" w:cs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uiPriority w:val="99"/>
    <w:pPr>
      <w:widowControl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  <w:lang w:eastAsia="ru-RU"/>
    </w:rPr>
  </w:style>
  <w:style w:type="paragraph" w:styleId="aff">
    <w:name w:val="Plain Text"/>
    <w:basedOn w:val="a"/>
    <w:link w:val="aff0"/>
    <w:pPr>
      <w:widowControl/>
      <w:ind w:firstLine="0"/>
      <w:jc w:val="left"/>
    </w:pPr>
    <w:rPr>
      <w:rFonts w:ascii="Courier New" w:hAnsi="Courier New" w:cs="Times New Roman"/>
      <w:lang w:val="en-US" w:eastAsia="en-US"/>
    </w:rPr>
  </w:style>
  <w:style w:type="character" w:customStyle="1" w:styleId="aff0">
    <w:name w:val="Текст Знак"/>
    <w:link w:val="aff"/>
    <w:rPr>
      <w:rFonts w:ascii="Courier New" w:hAnsi="Courier New"/>
    </w:rPr>
  </w:style>
  <w:style w:type="character" w:customStyle="1" w:styleId="WW8Num1z8">
    <w:name w:val="WW8Num1z8"/>
  </w:style>
  <w:style w:type="paragraph" w:styleId="aff1">
    <w:name w:val="Normal (Web)"/>
    <w:basedOn w:val="a"/>
    <w:uiPriority w:val="99"/>
    <w:unhideWhenUsed/>
    <w:pPr>
      <w:widowControl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ff2">
    <w:name w:val="Body Text"/>
    <w:basedOn w:val="a"/>
    <w:link w:val="aff3"/>
    <w:pPr>
      <w:spacing w:after="120"/>
    </w:pPr>
  </w:style>
  <w:style w:type="character" w:customStyle="1" w:styleId="aff3">
    <w:name w:val="Основной текст Знак"/>
    <w:link w:val="aff2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ind w:firstLine="720"/>
      <w:jc w:val="both"/>
    </w:pPr>
    <w:rPr>
      <w:rFonts w:ascii="Arial" w:hAnsi="Arial" w:cs="Arial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eastAsia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  <w:rPr>
      <w:rFonts w:cs="Times New Roman"/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rFonts w:cs="Times New Roman"/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styleId="afa">
    <w:name w:val="page number"/>
    <w:basedOn w:val="a0"/>
  </w:style>
  <w:style w:type="paragraph" w:styleId="afb">
    <w:name w:val="Body Text Indent"/>
    <w:basedOn w:val="a"/>
    <w:link w:val="afc"/>
    <w:pPr>
      <w:widowControl/>
      <w:ind w:firstLine="567"/>
    </w:pPr>
    <w:rPr>
      <w:rFonts w:ascii="Times New Roman" w:hAnsi="Times New Roman" w:cs="Times New Roman"/>
      <w:sz w:val="26"/>
    </w:rPr>
  </w:style>
  <w:style w:type="character" w:customStyle="1" w:styleId="afc">
    <w:name w:val="Основной текст с отступом Знак"/>
    <w:link w:val="afb"/>
    <w:rPr>
      <w:sz w:val="26"/>
      <w:lang w:val="ru-RU" w:eastAsia="ru-RU" w:bidi="ar-SA"/>
    </w:rPr>
  </w:style>
  <w:style w:type="paragraph" w:styleId="afd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-FNFootnoteTextCharFootnoteTextChar">
    <w:name w:val="Текст сноски;Текст сноски-FN;Footnote Text Char Знак Знак;Footnote Text Char Знак"/>
    <w:basedOn w:val="a"/>
    <w:link w:val="-FNFootnoteTextCharFootnoteTextChar1"/>
    <w:uiPriority w:val="99"/>
    <w:pPr>
      <w:widowControl/>
      <w:ind w:firstLine="0"/>
      <w:jc w:val="left"/>
    </w:pPr>
    <w:rPr>
      <w:rFonts w:ascii="Times New Roman" w:hAnsi="Times New Roman" w:cs="Times New Roman"/>
    </w:rPr>
  </w:style>
  <w:style w:type="character" w:customStyle="1" w:styleId="-FNFootnoteTextCharFootnoteTextChar1">
    <w:name w:val="Текст сноски Знак;Текст сноски-FN Знак;Footnote Text Char Знак Знак Знак;Footnote Text Char Знак Знак1"/>
    <w:basedOn w:val="a0"/>
    <w:link w:val="-FNFootnoteTextCharFootnoteTextChar"/>
    <w:uiPriority w:val="99"/>
  </w:style>
  <w:style w:type="character" w:styleId="afe">
    <w:name w:val="Strong"/>
    <w:uiPriority w:val="22"/>
    <w:qFormat/>
    <w:rPr>
      <w:b/>
      <w:bCs/>
    </w:rPr>
  </w:style>
  <w:style w:type="paragraph" w:customStyle="1" w:styleId="ConsPlusNormal">
    <w:name w:val="ConsPlusNormal"/>
    <w:qFormat/>
    <w:rPr>
      <w:sz w:val="28"/>
      <w:szCs w:val="28"/>
      <w:lang w:eastAsia="ru-RU"/>
    </w:rPr>
  </w:style>
  <w:style w:type="paragraph" w:styleId="32">
    <w:name w:val="Body Text 3"/>
    <w:basedOn w:val="a"/>
    <w:link w:val="33"/>
    <w:pPr>
      <w:widowControl/>
      <w:spacing w:after="120"/>
      <w:ind w:firstLine="0"/>
      <w:jc w:val="left"/>
    </w:pPr>
    <w:rPr>
      <w:rFonts w:ascii="Times New Roman" w:hAnsi="Times New Roman" w:cs="Times New Roman"/>
      <w:sz w:val="16"/>
      <w:szCs w:val="16"/>
      <w:lang w:val="en-US" w:eastAsia="en-US"/>
    </w:rPr>
  </w:style>
  <w:style w:type="character" w:customStyle="1" w:styleId="33">
    <w:name w:val="Основной текст 3 Знак"/>
    <w:link w:val="32"/>
    <w:rPr>
      <w:sz w:val="16"/>
      <w:szCs w:val="16"/>
    </w:rPr>
  </w:style>
  <w:style w:type="character" w:customStyle="1" w:styleId="ae">
    <w:name w:val="Нижний колонтитул Знак"/>
    <w:link w:val="ad"/>
    <w:rPr>
      <w:rFonts w:ascii="Arial" w:hAnsi="Arial" w:cs="Arial"/>
    </w:rPr>
  </w:style>
  <w:style w:type="character" w:customStyle="1" w:styleId="ac">
    <w:name w:val="Верхний колонтитул Знак"/>
    <w:link w:val="ab"/>
    <w:uiPriority w:val="99"/>
    <w:rPr>
      <w:rFonts w:ascii="Arial" w:hAnsi="Arial" w:cs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uiPriority w:val="99"/>
    <w:pPr>
      <w:widowControl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  <w:lang w:eastAsia="ru-RU"/>
    </w:rPr>
  </w:style>
  <w:style w:type="paragraph" w:styleId="aff">
    <w:name w:val="Plain Text"/>
    <w:basedOn w:val="a"/>
    <w:link w:val="aff0"/>
    <w:pPr>
      <w:widowControl/>
      <w:ind w:firstLine="0"/>
      <w:jc w:val="left"/>
    </w:pPr>
    <w:rPr>
      <w:rFonts w:ascii="Courier New" w:hAnsi="Courier New" w:cs="Times New Roman"/>
      <w:lang w:val="en-US" w:eastAsia="en-US"/>
    </w:rPr>
  </w:style>
  <w:style w:type="character" w:customStyle="1" w:styleId="aff0">
    <w:name w:val="Текст Знак"/>
    <w:link w:val="aff"/>
    <w:rPr>
      <w:rFonts w:ascii="Courier New" w:hAnsi="Courier New"/>
    </w:rPr>
  </w:style>
  <w:style w:type="character" w:customStyle="1" w:styleId="WW8Num1z8">
    <w:name w:val="WW8Num1z8"/>
  </w:style>
  <w:style w:type="paragraph" w:styleId="aff1">
    <w:name w:val="Normal (Web)"/>
    <w:basedOn w:val="a"/>
    <w:uiPriority w:val="99"/>
    <w:unhideWhenUsed/>
    <w:pPr>
      <w:widowControl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ff2">
    <w:name w:val="Body Text"/>
    <w:basedOn w:val="a"/>
    <w:link w:val="aff3"/>
    <w:pPr>
      <w:spacing w:after="120"/>
    </w:pPr>
  </w:style>
  <w:style w:type="character" w:customStyle="1" w:styleId="aff3">
    <w:name w:val="Основной текст Знак"/>
    <w:link w:val="aff2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764C86157EA4555D2A93787F87705CC83C7ED7F35E8CC7114AFF2A1CC5238D98ACC0A1B1300D9DA906F0DAFBAE01B6607FFD498FBC82EEsDKF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C047E5E1C3BEBF0BA5DB8F4164287D8BBF331EA01708C4FF6B203BBB3E39D583F27CDBA8294BEA72DA550DA13793FC801EB03FF69DCEBA7cDX8L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5508</Words>
  <Characters>31397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 изменений  в постановление Правительства Челябинской        области    от  22</vt:lpstr>
    </vt:vector>
  </TitlesOfParts>
  <Company/>
  <LinksUpToDate>false</LinksUpToDate>
  <CharactersWithSpaces>36832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 изменений  в постановление Правительства Челябинской        области    от  22</dc:title>
  <dc:creator>User</dc:creator>
  <cp:lastModifiedBy>Говорухина Вера Васильевна</cp:lastModifiedBy>
  <cp:revision>4</cp:revision>
  <cp:lastPrinted>2025-05-28T11:17:00Z</cp:lastPrinted>
  <dcterms:created xsi:type="dcterms:W3CDTF">2025-05-26T11:30:00Z</dcterms:created>
  <dcterms:modified xsi:type="dcterms:W3CDTF">2025-05-28T11:18:00Z</dcterms:modified>
  <cp:version>917504</cp:version>
</cp:coreProperties>
</file>