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074" w:rsidRDefault="00A74074" w:rsidP="00A740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Опросный лист</w:t>
      </w:r>
    </w:p>
    <w:p w:rsidR="00A74074" w:rsidRDefault="00A74074" w:rsidP="00A740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для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 проведения публичных консультаций проекта </w:t>
      </w:r>
      <w:r w:rsidR="00B471EC">
        <w:rPr>
          <w:rFonts w:ascii="Times New Roman" w:eastAsia="Times New Roman" w:hAnsi="Times New Roman" w:cs="Times New Roman"/>
          <w:sz w:val="27"/>
          <w:szCs w:val="27"/>
        </w:rPr>
        <w:t xml:space="preserve">решения Собрания депутатов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округа Челябинской области</w:t>
      </w:r>
    </w:p>
    <w:p w:rsidR="00A74074" w:rsidRDefault="00A74074" w:rsidP="00A740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«О внесении изменений </w:t>
      </w:r>
      <w:r w:rsidR="00B471EC">
        <w:rPr>
          <w:rFonts w:ascii="Times New Roman" w:eastAsia="Calibri" w:hAnsi="Times New Roman" w:cs="Times New Roman"/>
          <w:b/>
          <w:bCs/>
          <w:sz w:val="27"/>
          <w:szCs w:val="27"/>
        </w:rPr>
        <w:t>в Порядок размещения нестационарных торговых объектов на территории</w:t>
      </w:r>
      <w:r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7"/>
          <w:szCs w:val="27"/>
        </w:rPr>
        <w:t>Копейского</w:t>
      </w:r>
      <w:proofErr w:type="spellEnd"/>
      <w:r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городского округа</w:t>
      </w:r>
      <w:r w:rsidR="00B471EC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, утвержденный решением Собрания депутатов </w:t>
      </w:r>
      <w:proofErr w:type="spellStart"/>
      <w:r w:rsidR="00B471EC">
        <w:rPr>
          <w:rFonts w:ascii="Times New Roman" w:eastAsia="Calibri" w:hAnsi="Times New Roman" w:cs="Times New Roman"/>
          <w:b/>
          <w:bCs/>
          <w:sz w:val="27"/>
          <w:szCs w:val="27"/>
        </w:rPr>
        <w:t>Копейского</w:t>
      </w:r>
      <w:proofErr w:type="spellEnd"/>
      <w:r w:rsidR="00B471EC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городского округа Челябинской области</w:t>
      </w:r>
      <w:r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от </w:t>
      </w:r>
      <w:r w:rsidR="00B471EC">
        <w:rPr>
          <w:rFonts w:ascii="Times New Roman" w:eastAsia="Calibri" w:hAnsi="Times New Roman" w:cs="Times New Roman"/>
          <w:b/>
          <w:bCs/>
          <w:sz w:val="27"/>
          <w:szCs w:val="27"/>
        </w:rPr>
        <w:t>24.08.2022 № 549-МО</w:t>
      </w:r>
      <w:r>
        <w:rPr>
          <w:rFonts w:ascii="Times New Roman" w:eastAsia="Calibri" w:hAnsi="Times New Roman" w:cs="Times New Roman"/>
          <w:b/>
          <w:bCs/>
          <w:sz w:val="27"/>
          <w:szCs w:val="27"/>
        </w:rPr>
        <w:t>»</w:t>
      </w:r>
    </w:p>
    <w:p w:rsidR="00A74074" w:rsidRDefault="00A74074" w:rsidP="00A74074">
      <w:pPr>
        <w:pStyle w:val="a4"/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B471EC" w:rsidRPr="00B471EC" w:rsidRDefault="00A74074" w:rsidP="00B471EC">
      <w:pPr>
        <w:pStyle w:val="a4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471EC">
        <w:rPr>
          <w:rFonts w:ascii="Times New Roman" w:eastAsia="Times New Roman" w:hAnsi="Times New Roman" w:cs="Times New Roman"/>
          <w:sz w:val="27"/>
          <w:szCs w:val="27"/>
        </w:rPr>
        <w:t xml:space="preserve">Наименование проекта нормативного правового акта: </w:t>
      </w:r>
      <w:proofErr w:type="gramStart"/>
      <w:r w:rsidRPr="00B471EC">
        <w:rPr>
          <w:rFonts w:ascii="Times New Roman" w:eastAsia="Times New Roman" w:hAnsi="Times New Roman" w:cs="Times New Roman"/>
          <w:sz w:val="27"/>
          <w:szCs w:val="27"/>
        </w:rPr>
        <w:t xml:space="preserve">проект </w:t>
      </w:r>
      <w:r w:rsidR="00B471EC" w:rsidRPr="00B471EC">
        <w:rPr>
          <w:rFonts w:ascii="Times New Roman" w:eastAsia="Times New Roman" w:hAnsi="Times New Roman" w:cs="Times New Roman"/>
          <w:sz w:val="27"/>
          <w:szCs w:val="27"/>
        </w:rPr>
        <w:t xml:space="preserve"> решения</w:t>
      </w:r>
      <w:proofErr w:type="gramEnd"/>
      <w:r w:rsidR="00B471EC" w:rsidRPr="00B471EC">
        <w:rPr>
          <w:rFonts w:ascii="Times New Roman" w:eastAsia="Times New Roman" w:hAnsi="Times New Roman" w:cs="Times New Roman"/>
          <w:sz w:val="27"/>
          <w:szCs w:val="27"/>
        </w:rPr>
        <w:t xml:space="preserve"> Собрания депутатов </w:t>
      </w:r>
      <w:proofErr w:type="spellStart"/>
      <w:r w:rsidR="00B471EC" w:rsidRPr="00B471EC">
        <w:rPr>
          <w:rFonts w:ascii="Times New Roman" w:eastAsia="Times New Roman" w:hAnsi="Times New Roman" w:cs="Times New Roman"/>
          <w:sz w:val="27"/>
          <w:szCs w:val="27"/>
        </w:rPr>
        <w:t>Копейского</w:t>
      </w:r>
      <w:proofErr w:type="spellEnd"/>
      <w:r w:rsidR="00B471EC" w:rsidRPr="00B471EC">
        <w:rPr>
          <w:rFonts w:ascii="Times New Roman" w:eastAsia="Times New Roman" w:hAnsi="Times New Roman" w:cs="Times New Roman"/>
          <w:sz w:val="27"/>
          <w:szCs w:val="27"/>
        </w:rPr>
        <w:t xml:space="preserve"> городского округа Челябинской области</w:t>
      </w:r>
      <w:r w:rsidR="00B471E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471EC" w:rsidRPr="00B471EC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«О внесении изменений в Порядок размещения нестационарных торговых объектов на территории </w:t>
      </w:r>
      <w:proofErr w:type="spellStart"/>
      <w:r w:rsidR="00B471EC" w:rsidRPr="00B471EC">
        <w:rPr>
          <w:rFonts w:ascii="Times New Roman" w:eastAsia="Calibri" w:hAnsi="Times New Roman" w:cs="Times New Roman"/>
          <w:b/>
          <w:bCs/>
          <w:sz w:val="27"/>
          <w:szCs w:val="27"/>
        </w:rPr>
        <w:t>Копейского</w:t>
      </w:r>
      <w:proofErr w:type="spellEnd"/>
      <w:r w:rsidR="00B471EC" w:rsidRPr="00B471EC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городского округа, утвержденный решением Собрания депутатов </w:t>
      </w:r>
      <w:proofErr w:type="spellStart"/>
      <w:r w:rsidR="00B471EC" w:rsidRPr="00B471EC">
        <w:rPr>
          <w:rFonts w:ascii="Times New Roman" w:eastAsia="Calibri" w:hAnsi="Times New Roman" w:cs="Times New Roman"/>
          <w:b/>
          <w:bCs/>
          <w:sz w:val="27"/>
          <w:szCs w:val="27"/>
        </w:rPr>
        <w:t>Копейского</w:t>
      </w:r>
      <w:proofErr w:type="spellEnd"/>
      <w:r w:rsidR="00B471EC" w:rsidRPr="00B471EC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городского округа Челябинской области от 24.08.2022 № 549-МО»</w:t>
      </w:r>
    </w:p>
    <w:p w:rsidR="00B471EC" w:rsidRDefault="00A74074" w:rsidP="00B471EC">
      <w:pPr>
        <w:pStyle w:val="a4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471EC">
        <w:rPr>
          <w:rFonts w:ascii="Times New Roman" w:eastAsia="Times New Roman" w:hAnsi="Times New Roman" w:cs="Times New Roman"/>
          <w:sz w:val="27"/>
          <w:szCs w:val="27"/>
        </w:rPr>
        <w:t xml:space="preserve">Орган-разработчик проекта нормативного правового акта: отдел по </w:t>
      </w:r>
      <w:r w:rsidR="00B471EC">
        <w:rPr>
          <w:rFonts w:ascii="Times New Roman" w:eastAsia="Times New Roman" w:hAnsi="Times New Roman" w:cs="Times New Roman"/>
          <w:sz w:val="27"/>
          <w:szCs w:val="27"/>
        </w:rPr>
        <w:t xml:space="preserve">управлению земельными ресурсами управления по имуществу и земельным отношениям администрации </w:t>
      </w:r>
      <w:proofErr w:type="spellStart"/>
      <w:r w:rsidR="00B471EC">
        <w:rPr>
          <w:rFonts w:ascii="Times New Roman" w:eastAsia="Times New Roman" w:hAnsi="Times New Roman" w:cs="Times New Roman"/>
          <w:sz w:val="27"/>
          <w:szCs w:val="27"/>
        </w:rPr>
        <w:t>Копейского</w:t>
      </w:r>
      <w:proofErr w:type="spellEnd"/>
      <w:r w:rsidR="00B471EC">
        <w:rPr>
          <w:rFonts w:ascii="Times New Roman" w:eastAsia="Times New Roman" w:hAnsi="Times New Roman" w:cs="Times New Roman"/>
          <w:sz w:val="27"/>
          <w:szCs w:val="27"/>
        </w:rPr>
        <w:t xml:space="preserve"> городского округа</w:t>
      </w:r>
      <w:r w:rsidRPr="00B471EC">
        <w:rPr>
          <w:rFonts w:ascii="Times New Roman" w:eastAsia="Times New Roman" w:hAnsi="Times New Roman" w:cs="Times New Roman"/>
          <w:sz w:val="27"/>
          <w:szCs w:val="27"/>
        </w:rPr>
        <w:t xml:space="preserve">.  </w:t>
      </w:r>
    </w:p>
    <w:p w:rsidR="00A74074" w:rsidRPr="00B471EC" w:rsidRDefault="00A74074" w:rsidP="00B471EC">
      <w:pPr>
        <w:pStyle w:val="a4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471EC">
        <w:rPr>
          <w:rFonts w:ascii="Times New Roman" w:eastAsia="Times New Roman" w:hAnsi="Times New Roman" w:cs="Times New Roman"/>
          <w:sz w:val="27"/>
          <w:szCs w:val="27"/>
        </w:rPr>
        <w:t xml:space="preserve">Контактное лицо </w:t>
      </w:r>
    </w:p>
    <w:p w:rsidR="00A74074" w:rsidRDefault="00A74074" w:rsidP="00A7407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Ф.И.О</w:t>
      </w:r>
      <w:r>
        <w:rPr>
          <w:rFonts w:ascii="Times New Roman" w:eastAsia="Times New Roman" w:hAnsi="Times New Roman" w:cs="Times New Roman"/>
          <w:i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r w:rsidR="00B471EC">
        <w:rPr>
          <w:rFonts w:ascii="Times New Roman" w:eastAsia="Times New Roman" w:hAnsi="Times New Roman" w:cs="Times New Roman"/>
          <w:sz w:val="27"/>
          <w:szCs w:val="27"/>
        </w:rPr>
        <w:t>Гусева Наталья Евгеньевна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A74074" w:rsidRDefault="00A74074" w:rsidP="00A7407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Должность: начальник отдела по </w:t>
      </w:r>
      <w:r w:rsidR="00B471EC">
        <w:rPr>
          <w:rFonts w:ascii="Times New Roman" w:eastAsia="Times New Roman" w:hAnsi="Times New Roman" w:cs="Times New Roman"/>
          <w:sz w:val="27"/>
          <w:szCs w:val="27"/>
        </w:rPr>
        <w:t xml:space="preserve">управлению земельными ресурсами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управления </w:t>
      </w:r>
      <w:r w:rsidR="00B471EC">
        <w:rPr>
          <w:rFonts w:ascii="Times New Roman" w:eastAsia="Times New Roman" w:hAnsi="Times New Roman" w:cs="Times New Roman"/>
          <w:sz w:val="27"/>
          <w:szCs w:val="27"/>
        </w:rPr>
        <w:t>по имуществу и земельным отношениям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округа</w:t>
      </w:r>
    </w:p>
    <w:p w:rsidR="00A74074" w:rsidRDefault="00B471EC" w:rsidP="00A7407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Тел: 8 (35139) 7-49-74</w:t>
      </w:r>
    </w:p>
    <w:p w:rsidR="00B471EC" w:rsidRDefault="00A74074" w:rsidP="00B471E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7"/>
          <w:szCs w:val="27"/>
          <w:u w:val="none"/>
          <w:shd w:val="clear" w:color="auto" w:fill="FFFFFF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 электронной почты: </w:t>
      </w:r>
      <w:hyperlink r:id="rId5" w:history="1">
        <w:r w:rsidR="00B471EC" w:rsidRPr="00205F20">
          <w:rPr>
            <w:rStyle w:val="a3"/>
            <w:rFonts w:ascii="Times New Roman" w:hAnsi="Times New Roman" w:cs="Times New Roman"/>
            <w:sz w:val="27"/>
            <w:szCs w:val="27"/>
            <w:shd w:val="clear" w:color="auto" w:fill="FFFFFF"/>
            <w:lang w:val="en-US"/>
          </w:rPr>
          <w:t>ui</w:t>
        </w:r>
        <w:r w:rsidR="00B471EC" w:rsidRPr="00205F20">
          <w:rPr>
            <w:rStyle w:val="a3"/>
            <w:rFonts w:ascii="Times New Roman" w:hAnsi="Times New Roman" w:cs="Times New Roman"/>
            <w:sz w:val="27"/>
            <w:szCs w:val="27"/>
            <w:shd w:val="clear" w:color="auto" w:fill="FFFFFF"/>
          </w:rPr>
          <w:t>@akgo74.ru</w:t>
        </w:r>
      </w:hyperlink>
    </w:p>
    <w:p w:rsidR="00A74074" w:rsidRPr="00B471EC" w:rsidRDefault="00A74074" w:rsidP="00B471E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563C1" w:themeColor="hyperlink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Пожалуйста, заполните и направьте данную форму по электронной почте на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 xml:space="preserve">адрес: </w:t>
      </w:r>
      <w:r w:rsidR="00B471EC" w:rsidRPr="00B471EC">
        <w:t xml:space="preserve"> </w:t>
      </w:r>
      <w:hyperlink r:id="rId6" w:history="1">
        <w:r w:rsidR="00B471EC" w:rsidRPr="00205F20">
          <w:rPr>
            <w:rStyle w:val="a3"/>
            <w:rFonts w:ascii="Times New Roman" w:hAnsi="Times New Roman" w:cs="Times New Roman"/>
            <w:sz w:val="27"/>
            <w:szCs w:val="27"/>
            <w:shd w:val="clear" w:color="auto" w:fill="FFFFFF"/>
            <w:lang w:val="en-US"/>
          </w:rPr>
          <w:t>ui</w:t>
        </w:r>
        <w:r w:rsidR="00B471EC" w:rsidRPr="00205F20">
          <w:rPr>
            <w:rStyle w:val="a3"/>
            <w:rFonts w:ascii="Times New Roman" w:hAnsi="Times New Roman" w:cs="Times New Roman"/>
            <w:sz w:val="27"/>
            <w:szCs w:val="27"/>
            <w:shd w:val="clear" w:color="auto" w:fill="FFFFFF"/>
          </w:rPr>
          <w:t>@akgo74.ru</w:t>
        </w:r>
        <w:proofErr w:type="gramEnd"/>
      </w:hyperlink>
      <w:r w:rsidR="00B471EC" w:rsidRPr="00B471EC">
        <w:rPr>
          <w:rStyle w:val="a3"/>
          <w:rFonts w:ascii="Times New Roman" w:hAnsi="Times New Roman" w:cs="Times New Roman"/>
          <w:sz w:val="27"/>
          <w:szCs w:val="27"/>
          <w:u w:val="none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с </w:t>
      </w:r>
      <w:r w:rsidR="00B9643D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21.</w:t>
      </w:r>
      <w:r w:rsidR="00B9643D" w:rsidRPr="00B9643D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04</w:t>
      </w:r>
      <w:r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.2024 г. по </w:t>
      </w:r>
      <w:r w:rsidR="00B9643D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30</w:t>
      </w:r>
      <w:bookmarkStart w:id="0" w:name="_GoBack"/>
      <w:bookmarkEnd w:id="0"/>
      <w:r w:rsidR="00390B19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.04</w:t>
      </w:r>
      <w:r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.2024 г.</w:t>
      </w:r>
    </w:p>
    <w:p w:rsidR="00A74074" w:rsidRDefault="00A74074" w:rsidP="00A74074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Информация об участнике публичных консультаций:</w:t>
      </w:r>
    </w:p>
    <w:p w:rsidR="00A74074" w:rsidRDefault="00A74074" w:rsidP="00A74074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фамилия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>, имя, отчество  участника публичных консультаций или его представителя ______________________________________________</w:t>
      </w:r>
    </w:p>
    <w:p w:rsidR="00A74074" w:rsidRDefault="00A74074" w:rsidP="00A74074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контактный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 телефон ______________________________________</w:t>
      </w:r>
    </w:p>
    <w:p w:rsidR="00A74074" w:rsidRDefault="00A74074" w:rsidP="00A74074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электронный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 адрес _______________________________________</w:t>
      </w:r>
    </w:p>
    <w:p w:rsidR="00A74074" w:rsidRDefault="00A74074" w:rsidP="00A74074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название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 организации _____________________________________</w:t>
      </w:r>
    </w:p>
    <w:p w:rsidR="00A74074" w:rsidRDefault="00A74074" w:rsidP="00A74074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сфера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 деятельности организации ____________________________</w:t>
      </w:r>
    </w:p>
    <w:p w:rsidR="00A74074" w:rsidRDefault="00A74074" w:rsidP="00A7407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A74074" w:rsidRDefault="00A74074" w:rsidP="00A74074">
      <w:pPr>
        <w:pStyle w:val="a4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Примерный перечень </w:t>
      </w:r>
    </w:p>
    <w:p w:rsidR="00A74074" w:rsidRPr="00390B19" w:rsidRDefault="00A74074" w:rsidP="00390B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вопросов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 в рамках проведения публичных консультаций проекта </w:t>
      </w:r>
      <w:r w:rsidR="00390B19">
        <w:rPr>
          <w:rFonts w:ascii="Times New Roman" w:eastAsia="Times New Roman" w:hAnsi="Times New Roman" w:cs="Times New Roman"/>
          <w:sz w:val="27"/>
          <w:szCs w:val="27"/>
        </w:rPr>
        <w:t xml:space="preserve"> решения Собрания депутатов </w:t>
      </w:r>
      <w:proofErr w:type="spellStart"/>
      <w:r w:rsidR="00390B19">
        <w:rPr>
          <w:rFonts w:ascii="Times New Roman" w:eastAsia="Times New Roman" w:hAnsi="Times New Roman" w:cs="Times New Roman"/>
          <w:sz w:val="27"/>
          <w:szCs w:val="27"/>
        </w:rPr>
        <w:t>Копейского</w:t>
      </w:r>
      <w:proofErr w:type="spellEnd"/>
      <w:r w:rsidR="00390B19">
        <w:rPr>
          <w:rFonts w:ascii="Times New Roman" w:eastAsia="Times New Roman" w:hAnsi="Times New Roman" w:cs="Times New Roman"/>
          <w:sz w:val="27"/>
          <w:szCs w:val="27"/>
        </w:rPr>
        <w:t xml:space="preserve"> городского округа Челябинской области </w:t>
      </w:r>
      <w:r w:rsidR="00390B19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«О внесении изменений в Порядок размещения нестационарных торговых объектов на территории </w:t>
      </w:r>
      <w:proofErr w:type="spellStart"/>
      <w:r w:rsidR="00390B19">
        <w:rPr>
          <w:rFonts w:ascii="Times New Roman" w:eastAsia="Calibri" w:hAnsi="Times New Roman" w:cs="Times New Roman"/>
          <w:b/>
          <w:bCs/>
          <w:sz w:val="27"/>
          <w:szCs w:val="27"/>
        </w:rPr>
        <w:t>Копейского</w:t>
      </w:r>
      <w:proofErr w:type="spellEnd"/>
      <w:r w:rsidR="00390B19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городского округа, утвержденный решением Собрания депутатов </w:t>
      </w:r>
      <w:proofErr w:type="spellStart"/>
      <w:r w:rsidR="00390B19">
        <w:rPr>
          <w:rFonts w:ascii="Times New Roman" w:eastAsia="Calibri" w:hAnsi="Times New Roman" w:cs="Times New Roman"/>
          <w:b/>
          <w:bCs/>
          <w:sz w:val="27"/>
          <w:szCs w:val="27"/>
        </w:rPr>
        <w:t>Копейского</w:t>
      </w:r>
      <w:proofErr w:type="spellEnd"/>
      <w:r w:rsidR="00390B19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городского округа Челябинской области от 24.08.2022 № 549-МО»</w:t>
      </w:r>
    </w:p>
    <w:p w:rsidR="00A74074" w:rsidRDefault="00A74074" w:rsidP="00A7407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7"/>
          <w:szCs w:val="27"/>
        </w:rPr>
      </w:pPr>
    </w:p>
    <w:p w:rsidR="00A74074" w:rsidRDefault="00A74074" w:rsidP="00A74074">
      <w:pPr>
        <w:pStyle w:val="a4"/>
        <w:numPr>
          <w:ilvl w:val="1"/>
          <w:numId w:val="3"/>
        </w:numPr>
        <w:tabs>
          <w:tab w:val="left" w:pos="1134"/>
        </w:tabs>
        <w:spacing w:after="200" w:line="240" w:lineRule="auto"/>
        <w:ind w:left="0" w:firstLine="737"/>
        <w:jc w:val="both"/>
      </w:pPr>
      <w:r>
        <w:rPr>
          <w:rFonts w:ascii="Tempora LGC Uni" w:eastAsia="Calibri" w:hAnsi="Tempora LGC Uni" w:cs="Times New Roman"/>
          <w:sz w:val="28"/>
          <w:szCs w:val="28"/>
        </w:rPr>
        <w:t>Н</w:t>
      </w:r>
      <w:r>
        <w:rPr>
          <w:rFonts w:ascii="Tempora LGC Uni" w:hAnsi="Tempora LGC Uni"/>
          <w:sz w:val="28"/>
          <w:szCs w:val="28"/>
        </w:rPr>
        <w:t>а решение какой проблемы, на Ваш взгляд, направлено предлагаемое регулирование? Актуальна ли данная проблема сегодня?</w:t>
      </w:r>
    </w:p>
    <w:p w:rsidR="00A74074" w:rsidRDefault="00A74074" w:rsidP="00A74074">
      <w:pPr>
        <w:pStyle w:val="a4"/>
        <w:numPr>
          <w:ilvl w:val="1"/>
          <w:numId w:val="3"/>
        </w:numPr>
        <w:tabs>
          <w:tab w:val="left" w:pos="1134"/>
        </w:tabs>
        <w:spacing w:after="200" w:line="240" w:lineRule="auto"/>
        <w:ind w:left="0" w:firstLine="737"/>
        <w:jc w:val="both"/>
      </w:pPr>
      <w:r>
        <w:rPr>
          <w:rFonts w:ascii="Tempora LGC Uni" w:hAnsi="Tempora LGC Uni"/>
          <w:sz w:val="28"/>
          <w:szCs w:val="28"/>
        </w:rPr>
        <w:t xml:space="preserve">Насколько цель предлагаемого регулирования соотносится с проблемой, на решение которой оно направлено? Достигнет ли, на Ваш взгляд, </w:t>
      </w:r>
      <w:r>
        <w:rPr>
          <w:rFonts w:ascii="Tempora LGC Uni" w:hAnsi="Tempora LGC Uni"/>
          <w:sz w:val="28"/>
          <w:szCs w:val="28"/>
        </w:rPr>
        <w:lastRenderedPageBreak/>
        <w:t>предлагаемое нормативное правовое регулирование тех целей, на которое оно направлено?</w:t>
      </w:r>
    </w:p>
    <w:p w:rsidR="00A74074" w:rsidRDefault="00A74074" w:rsidP="00A74074">
      <w:pPr>
        <w:pStyle w:val="a4"/>
        <w:numPr>
          <w:ilvl w:val="1"/>
          <w:numId w:val="3"/>
        </w:numPr>
        <w:tabs>
          <w:tab w:val="left" w:pos="1134"/>
        </w:tabs>
        <w:spacing w:after="200" w:line="240" w:lineRule="auto"/>
        <w:ind w:left="0" w:firstLine="737"/>
        <w:jc w:val="both"/>
      </w:pPr>
      <w:r>
        <w:rPr>
          <w:rFonts w:ascii="Tempora LGC Uni" w:hAnsi="Tempora LGC Uni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 Если да, приведите те, которые, по Вашему мнению, были бы менее затраты и (или) более эффективны.</w:t>
      </w:r>
    </w:p>
    <w:p w:rsidR="00A74074" w:rsidRDefault="00A74074" w:rsidP="00A74074">
      <w:pPr>
        <w:pStyle w:val="a4"/>
        <w:numPr>
          <w:ilvl w:val="1"/>
          <w:numId w:val="3"/>
        </w:numPr>
        <w:tabs>
          <w:tab w:val="left" w:pos="1134"/>
        </w:tabs>
        <w:spacing w:after="200" w:line="240" w:lineRule="auto"/>
        <w:ind w:left="0" w:firstLine="737"/>
        <w:jc w:val="both"/>
      </w:pPr>
      <w:r>
        <w:rPr>
          <w:rFonts w:ascii="Tempora LGC Uni" w:hAnsi="Tempora LGC Uni"/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:rsidR="00A74074" w:rsidRDefault="00A74074" w:rsidP="00A74074">
      <w:pPr>
        <w:pStyle w:val="a4"/>
        <w:numPr>
          <w:ilvl w:val="1"/>
          <w:numId w:val="3"/>
        </w:numPr>
        <w:tabs>
          <w:tab w:val="left" w:pos="1134"/>
        </w:tabs>
        <w:spacing w:after="200" w:line="240" w:lineRule="auto"/>
        <w:ind w:left="0" w:firstLine="737"/>
        <w:jc w:val="both"/>
      </w:pPr>
      <w:r>
        <w:rPr>
          <w:rFonts w:ascii="Tempora LGC Uni" w:hAnsi="Tempora LGC Uni"/>
          <w:sz w:val="28"/>
          <w:szCs w:val="28"/>
        </w:rPr>
        <w:t>Оцените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функции и полномочия органа местного самоуправления?</w:t>
      </w:r>
    </w:p>
    <w:p w:rsidR="00A74074" w:rsidRDefault="00A74074" w:rsidP="00A74074">
      <w:pPr>
        <w:pStyle w:val="a4"/>
        <w:numPr>
          <w:ilvl w:val="1"/>
          <w:numId w:val="3"/>
        </w:numPr>
        <w:tabs>
          <w:tab w:val="left" w:pos="1134"/>
        </w:tabs>
        <w:spacing w:after="200" w:line="240" w:lineRule="auto"/>
        <w:ind w:left="0" w:firstLine="737"/>
        <w:jc w:val="both"/>
      </w:pPr>
      <w:r>
        <w:rPr>
          <w:rFonts w:ascii="Tempora LGC Uni" w:hAnsi="Tempora LGC Uni"/>
          <w:sz w:val="28"/>
          <w:szCs w:val="28"/>
        </w:rPr>
        <w:t>Существуют ли в предлагаемом проекте МНПА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:rsidR="00A74074" w:rsidRDefault="00A74074" w:rsidP="00A74074">
      <w:pPr>
        <w:pStyle w:val="a4"/>
        <w:numPr>
          <w:ilvl w:val="1"/>
          <w:numId w:val="3"/>
        </w:numPr>
        <w:tabs>
          <w:tab w:val="left" w:pos="1134"/>
        </w:tabs>
        <w:spacing w:after="200" w:line="240" w:lineRule="auto"/>
        <w:ind w:left="0" w:firstLine="737"/>
        <w:jc w:val="both"/>
      </w:pPr>
      <w:r>
        <w:rPr>
          <w:rFonts w:ascii="Tempora LGC Uni" w:hAnsi="Tempora LGC Uni"/>
          <w:sz w:val="28"/>
          <w:szCs w:val="28"/>
        </w:rPr>
        <w:t>К каким последствиям может привести не достижение целей правового регулирования?</w:t>
      </w:r>
    </w:p>
    <w:p w:rsidR="00A74074" w:rsidRDefault="00A74074" w:rsidP="00A74074">
      <w:pPr>
        <w:pStyle w:val="a4"/>
        <w:numPr>
          <w:ilvl w:val="1"/>
          <w:numId w:val="3"/>
        </w:numPr>
        <w:tabs>
          <w:tab w:val="left" w:pos="1134"/>
        </w:tabs>
        <w:spacing w:after="200" w:line="240" w:lineRule="auto"/>
        <w:ind w:left="0" w:firstLine="737"/>
        <w:jc w:val="both"/>
      </w:pPr>
      <w:r>
        <w:rPr>
          <w:rFonts w:ascii="Tempora LGC Uni" w:hAnsi="Tempora LGC Uni"/>
          <w:sz w:val="28"/>
          <w:szCs w:val="28"/>
        </w:rPr>
        <w:t>Оцените предполагаемые издержки и выгоды субъектов предпринимательской и (или) инвестиционной деятельности, возникающие при введении предлагаемого регулирования.</w:t>
      </w:r>
    </w:p>
    <w:p w:rsidR="00A74074" w:rsidRDefault="00A74074" w:rsidP="00A74074">
      <w:pPr>
        <w:pStyle w:val="a4"/>
        <w:numPr>
          <w:ilvl w:val="1"/>
          <w:numId w:val="3"/>
        </w:numPr>
        <w:tabs>
          <w:tab w:val="left" w:pos="1134"/>
        </w:tabs>
        <w:spacing w:after="200" w:line="240" w:lineRule="auto"/>
        <w:ind w:left="0" w:firstLine="737"/>
        <w:jc w:val="both"/>
      </w:pPr>
      <w:r>
        <w:rPr>
          <w:rFonts w:ascii="Tempora LGC Uni" w:hAnsi="Tempora LGC Uni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МНПА?</w:t>
      </w:r>
    </w:p>
    <w:p w:rsidR="00A74074" w:rsidRDefault="00A74074" w:rsidP="00A74074">
      <w:pPr>
        <w:pStyle w:val="a4"/>
        <w:numPr>
          <w:ilvl w:val="1"/>
          <w:numId w:val="3"/>
        </w:numPr>
        <w:tabs>
          <w:tab w:val="left" w:pos="1276"/>
        </w:tabs>
        <w:spacing w:after="200" w:line="240" w:lineRule="auto"/>
        <w:ind w:left="0" w:firstLine="737"/>
        <w:jc w:val="both"/>
      </w:pPr>
      <w:r>
        <w:rPr>
          <w:rFonts w:ascii="Tempora LGC Uni" w:hAnsi="Tempora LGC Uni"/>
          <w:sz w:val="28"/>
          <w:szCs w:val="28"/>
        </w:rPr>
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A74074" w:rsidRDefault="00A74074" w:rsidP="00A74074">
      <w:pPr>
        <w:pStyle w:val="a4"/>
        <w:numPr>
          <w:ilvl w:val="1"/>
          <w:numId w:val="3"/>
        </w:numPr>
        <w:tabs>
          <w:tab w:val="left" w:pos="1276"/>
        </w:tabs>
        <w:spacing w:after="200" w:line="240" w:lineRule="auto"/>
        <w:ind w:left="0" w:firstLine="737"/>
        <w:jc w:val="both"/>
      </w:pPr>
      <w:r>
        <w:rPr>
          <w:rFonts w:ascii="Tempora LGC Uni" w:hAnsi="Tempora LGC Uni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A74074" w:rsidRDefault="00A74074" w:rsidP="00A74074">
      <w:pPr>
        <w:pStyle w:val="a4"/>
        <w:numPr>
          <w:ilvl w:val="1"/>
          <w:numId w:val="3"/>
        </w:numPr>
        <w:tabs>
          <w:tab w:val="left" w:pos="1276"/>
        </w:tabs>
        <w:spacing w:after="200" w:line="240" w:lineRule="auto"/>
        <w:ind w:left="0" w:firstLine="737"/>
        <w:jc w:val="both"/>
      </w:pPr>
      <w:r>
        <w:rPr>
          <w:rFonts w:ascii="Tempora LGC Uni" w:hAnsi="Tempora LGC Uni"/>
          <w:sz w:val="28"/>
          <w:szCs w:val="28"/>
        </w:rPr>
        <w:t>Иные предложения и замечания, которые, по Вашему мнению, целесообразно учесть в рамках ОРВ.</w:t>
      </w:r>
    </w:p>
    <w:p w:rsidR="00A74074" w:rsidRDefault="00A74074" w:rsidP="00A74074">
      <w:pPr>
        <w:ind w:firstLine="720"/>
        <w:rPr>
          <w:color w:val="000000"/>
          <w:sz w:val="28"/>
          <w:szCs w:val="28"/>
        </w:rPr>
      </w:pPr>
    </w:p>
    <w:p w:rsidR="00A74074" w:rsidRDefault="00A74074" w:rsidP="00A74074">
      <w:pPr>
        <w:ind w:firstLine="720"/>
        <w:rPr>
          <w:color w:val="000000"/>
          <w:sz w:val="28"/>
          <w:szCs w:val="28"/>
        </w:rPr>
      </w:pPr>
    </w:p>
    <w:p w:rsidR="00A74074" w:rsidRDefault="00A74074" w:rsidP="00A74074">
      <w:pPr>
        <w:ind w:firstLine="720"/>
        <w:rPr>
          <w:color w:val="000000"/>
          <w:sz w:val="28"/>
          <w:szCs w:val="28"/>
        </w:rPr>
      </w:pPr>
    </w:p>
    <w:p w:rsidR="00A74074" w:rsidRDefault="00A74074" w:rsidP="00A7407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7"/>
          <w:szCs w:val="27"/>
        </w:rPr>
      </w:pPr>
    </w:p>
    <w:p w:rsidR="00A74074" w:rsidRDefault="00A74074" w:rsidP="00A74074">
      <w:pPr>
        <w:pStyle w:val="a4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A74074" w:rsidRDefault="00A74074" w:rsidP="00A74074">
      <w:p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74074" w:rsidRDefault="00A74074" w:rsidP="00A74074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74074" w:rsidRDefault="00A74074" w:rsidP="00A74074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DE7F06" w:rsidRDefault="00DE7F06"/>
    <w:sectPr w:rsidR="00DE7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mpora LGC Uni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4F2DB6"/>
    <w:multiLevelType w:val="multilevel"/>
    <w:tmpl w:val="AF027E3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-1129"/>
        </w:tabs>
        <w:ind w:left="1211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64F007D6"/>
    <w:multiLevelType w:val="multilevel"/>
    <w:tmpl w:val="B9266D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6DFF2BFC"/>
    <w:multiLevelType w:val="hybridMultilevel"/>
    <w:tmpl w:val="7EEED1BA"/>
    <w:lvl w:ilvl="0" w:tplc="337C7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012405D"/>
    <w:multiLevelType w:val="multilevel"/>
    <w:tmpl w:val="C2F23B6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78D"/>
    <w:rsid w:val="00390B19"/>
    <w:rsid w:val="00A74074"/>
    <w:rsid w:val="00B471EC"/>
    <w:rsid w:val="00B9643D"/>
    <w:rsid w:val="00DE7F06"/>
    <w:rsid w:val="00DF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7607EF-6BE3-4616-8334-B96F0B50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074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074"/>
    <w:rPr>
      <w:color w:val="0563C1" w:themeColor="hyperlink"/>
      <w:u w:val="single"/>
    </w:rPr>
  </w:style>
  <w:style w:type="paragraph" w:styleId="a4">
    <w:name w:val="List Paragraph"/>
    <w:basedOn w:val="a"/>
    <w:qFormat/>
    <w:rsid w:val="00A74074"/>
    <w:pPr>
      <w:spacing w:after="0"/>
      <w:ind w:left="720"/>
      <w:contextualSpacing/>
    </w:pPr>
    <w:rPr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390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0B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i@akgo74.ru" TargetMode="External"/><Relationship Id="rId5" Type="http://schemas.openxmlformats.org/officeDocument/2006/relationships/hyperlink" Target="mailto:ui@akgo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Гусева Наталья Евгеньевна</dc:creator>
  <cp:keywords/>
  <dc:description/>
  <cp:lastModifiedBy>Гусева Наталья Евгеньевна</cp:lastModifiedBy>
  <cp:revision>5</cp:revision>
  <cp:lastPrinted>2025-03-24T12:19:00Z</cp:lastPrinted>
  <dcterms:created xsi:type="dcterms:W3CDTF">2025-03-24T11:31:00Z</dcterms:created>
  <dcterms:modified xsi:type="dcterms:W3CDTF">2025-04-17T10:57:00Z</dcterms:modified>
</cp:coreProperties>
</file>